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Override PartName="/word/commentsIds.xml" ContentType="application/vnd.openxmlformats-officedocument.wordprocessingml.commentsIds+xml"/>
  <Override PartName="/word/glossary/document.xml" ContentType="application/vnd.openxmlformats-officedocument.wordprocessingml.document.glossary+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2338DA" w:rsidR="00C83F85" w:rsidP="00C83F85" w:rsidRDefault="00C83F85" w14:paraId="5BE055CB" w14:textId="2A81F296">
      <w:pPr>
        <w:jc w:val="center"/>
        <w:rPr>
          <w:rStyle w:val="EditableRegion"/>
          <w:rFonts w:ascii="Arial" w:hAnsi="Arial" w:cs="Arial"/>
          <w:b/>
          <w:highlight w:val="lightGray"/>
        </w:rPr>
      </w:pPr>
      <w:r w:rsidRPr="002338DA">
        <w:rPr>
          <w:rFonts w:ascii="Arial" w:hAnsi="Arial" w:cs="Arial"/>
          <w:noProof/>
          <w:highlight w:val="lightGray"/>
        </w:rPr>
        <w:drawing>
          <wp:anchor distT="0" distB="0" distL="114300" distR="114300" simplePos="0" relativeHeight="251658240" behindDoc="0" locked="0" layoutInCell="1" allowOverlap="1" wp14:anchorId="050DE5E7" wp14:editId="72A5ED39">
            <wp:simplePos x="0" y="0"/>
            <wp:positionH relativeFrom="column">
              <wp:posOffset>2415540</wp:posOffset>
            </wp:positionH>
            <wp:positionV relativeFrom="paragraph">
              <wp:posOffset>0</wp:posOffset>
            </wp:positionV>
            <wp:extent cx="1623060" cy="1082040"/>
            <wp:effectExtent l="0" t="0" r="0" b="381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23060" cy="1082040"/>
                    </a:xfrm>
                    <a:prstGeom prst="rect">
                      <a:avLst/>
                    </a:prstGeom>
                    <a:noFill/>
                    <a:ln>
                      <a:noFill/>
                    </a:ln>
                  </pic:spPr>
                </pic:pic>
              </a:graphicData>
            </a:graphic>
          </wp:anchor>
        </w:drawing>
      </w:r>
      <w:r w:rsidR="00C30F6B">
        <w:rPr>
          <w:rStyle w:val="EditableRegion"/>
          <w:rFonts w:ascii="Arial" w:hAnsi="Arial" w:cs="Arial"/>
          <w:b/>
          <w:highlight w:val="lightGray"/>
        </w:rPr>
        <w:t xml:space="preserve"> </w:t>
      </w:r>
    </w:p>
    <w:p w:rsidRPr="002338DA" w:rsidR="00C83F85" w:rsidP="00D45778" w:rsidRDefault="00C83F85" w14:paraId="239E8DFC" w14:textId="77777777">
      <w:pPr>
        <w:rPr>
          <w:rFonts w:ascii="Arial" w:hAnsi="Arial" w:cs="Arial"/>
          <w:b/>
          <w:color w:val="00B9E0"/>
          <w:sz w:val="32"/>
        </w:rPr>
      </w:pPr>
    </w:p>
    <w:p w:rsidRPr="002338DA" w:rsidR="0069314A" w:rsidP="00D922B0" w:rsidRDefault="0069314A" w14:paraId="3343A09C" w14:textId="77777777">
      <w:pPr>
        <w:jc w:val="center"/>
        <w:rPr>
          <w:rFonts w:ascii="Arial" w:hAnsi="Arial" w:cs="Arial"/>
          <w:b/>
          <w:color w:val="00B9E0"/>
          <w:sz w:val="32"/>
        </w:rPr>
      </w:pPr>
    </w:p>
    <w:p w:rsidRPr="002338DA" w:rsidR="0069314A" w:rsidP="00D922B0" w:rsidRDefault="0069314A" w14:paraId="64F5E712" w14:textId="77777777">
      <w:pPr>
        <w:jc w:val="center"/>
        <w:rPr>
          <w:rFonts w:ascii="Arial" w:hAnsi="Arial" w:cs="Arial"/>
          <w:b/>
          <w:color w:val="00B9E0"/>
          <w:sz w:val="32"/>
        </w:rPr>
      </w:pPr>
    </w:p>
    <w:p w:rsidRPr="002338DA" w:rsidR="0069314A" w:rsidP="0069314A" w:rsidRDefault="0069314A" w14:paraId="48AE8A43" w14:textId="77777777">
      <w:pPr>
        <w:pStyle w:val="Title"/>
        <w:jc w:val="center"/>
        <w:rPr>
          <w:rStyle w:val="EditableRegion"/>
          <w:rFonts w:ascii="Arial" w:hAnsi="Arial" w:cs="Arial"/>
          <w:color w:val="auto"/>
          <w:sz w:val="32"/>
          <w:szCs w:val="22"/>
        </w:rPr>
      </w:pPr>
      <w:r w:rsidRPr="002338DA">
        <w:rPr>
          <w:rStyle w:val="EditableRegion"/>
          <w:rFonts w:ascii="Arial" w:hAnsi="Arial" w:cs="Arial"/>
          <w:color w:val="auto"/>
          <w:sz w:val="32"/>
          <w:szCs w:val="22"/>
        </w:rPr>
        <w:t>Competitive Proposal (CP)</w:t>
      </w:r>
    </w:p>
    <w:p w:rsidRPr="002338DA" w:rsidR="0069314A" w:rsidP="12DCDD5B" w:rsidRDefault="007C1E33" w14:paraId="6AFAF551" w14:textId="6269DC32">
      <w:pPr>
        <w:pStyle w:val="Title"/>
        <w:jc w:val="center"/>
        <w:rPr>
          <w:rFonts w:ascii="Arial" w:hAnsi="Arial" w:cs="Arial"/>
          <w:sz w:val="32"/>
          <w:szCs w:val="32"/>
        </w:rPr>
      </w:pPr>
      <w:r w:rsidRPr="080184F2">
        <w:rPr>
          <w:rFonts w:ascii="Arial" w:hAnsi="Arial" w:cs="Arial"/>
          <w:sz w:val="32"/>
          <w:szCs w:val="32"/>
        </w:rPr>
        <w:t>f</w:t>
      </w:r>
      <w:r w:rsidRPr="080184F2" w:rsidR="0069314A">
        <w:rPr>
          <w:rFonts w:ascii="Arial" w:hAnsi="Arial" w:cs="Arial"/>
          <w:sz w:val="32"/>
          <w:szCs w:val="32"/>
        </w:rPr>
        <w:t xml:space="preserve">or </w:t>
      </w:r>
      <w:bookmarkStart w:name="_Hlk90297795" w:id="0"/>
      <w:r w:rsidRPr="080184F2" w:rsidR="00537F19">
        <w:rPr>
          <w:rFonts w:ascii="Arial" w:hAnsi="Arial" w:cs="Arial"/>
          <w:sz w:val="32"/>
          <w:szCs w:val="32"/>
        </w:rPr>
        <w:t xml:space="preserve">Strategic Outreach to Underserved </w:t>
      </w:r>
      <w:r w:rsidRPr="080184F2" w:rsidR="76EC3F21">
        <w:rPr>
          <w:rFonts w:ascii="Arial" w:hAnsi="Arial" w:cs="Arial"/>
          <w:sz w:val="32"/>
          <w:szCs w:val="32"/>
        </w:rPr>
        <w:t xml:space="preserve">Black </w:t>
      </w:r>
      <w:r w:rsidRPr="080184F2" w:rsidR="00537F19">
        <w:rPr>
          <w:rFonts w:ascii="Arial" w:hAnsi="Arial" w:cs="Arial"/>
          <w:sz w:val="32"/>
          <w:szCs w:val="32"/>
        </w:rPr>
        <w:t>Communities</w:t>
      </w:r>
      <w:r w:rsidRPr="080184F2" w:rsidR="00EE6145">
        <w:rPr>
          <w:rFonts w:ascii="Arial" w:hAnsi="Arial" w:cs="Arial"/>
          <w:sz w:val="32"/>
          <w:szCs w:val="32"/>
        </w:rPr>
        <w:t xml:space="preserve"> for Construction Training Programs</w:t>
      </w:r>
    </w:p>
    <w:bookmarkEnd w:id="0"/>
    <w:p w:rsidRPr="002338DA" w:rsidR="0069314A" w:rsidP="0069314A" w:rsidRDefault="0069314A" w14:paraId="38A2217B" w14:textId="77777777">
      <w:pPr>
        <w:jc w:val="center"/>
        <w:rPr>
          <w:rFonts w:ascii="Arial" w:hAnsi="Arial" w:cs="Arial"/>
        </w:rPr>
      </w:pPr>
    </w:p>
    <w:tbl>
      <w:tblPr>
        <w:tblStyle w:val="GridTable1Light1"/>
        <w:tblW w:w="7286" w:type="dxa"/>
        <w:jc w:val="center"/>
        <w:tblCellMar>
          <w:top w:w="115" w:type="dxa"/>
          <w:left w:w="115" w:type="dxa"/>
          <w:bottom w:w="115" w:type="dxa"/>
          <w:right w:w="115" w:type="dxa"/>
        </w:tblCellMar>
        <w:tblLook w:val="04A0" w:firstRow="1" w:lastRow="0" w:firstColumn="1" w:lastColumn="0" w:noHBand="0" w:noVBand="1"/>
      </w:tblPr>
      <w:tblGrid>
        <w:gridCol w:w="4991"/>
        <w:gridCol w:w="2295"/>
      </w:tblGrid>
      <w:tr w:rsidRPr="00537F19" w:rsidR="0069314A" w:rsidTr="147383C1" w14:paraId="3E69FC1F" w14:textId="77777777">
        <w:trPr>
          <w:cnfStyle w:val="100000000000" w:firstRow="1" w:lastRow="0" w:firstColumn="0" w:lastColumn="0" w:oddVBand="0" w:evenVBand="0" w:oddHBand="0"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4991" w:type="dxa"/>
            <w:tcMar/>
            <w:vAlign w:val="center"/>
          </w:tcPr>
          <w:p w:rsidRPr="00537F19" w:rsidR="0069314A" w:rsidP="080184F2" w:rsidRDefault="0069314A" w14:paraId="3EEB4BAB" w14:textId="77777777">
            <w:pPr>
              <w:jc w:val="both"/>
              <w:rPr>
                <w:rFonts w:ascii="Arial" w:hAnsi="Arial" w:cs="Arial"/>
                <w:sz w:val="22"/>
                <w:szCs w:val="22"/>
              </w:rPr>
            </w:pPr>
            <w:r w:rsidRPr="080184F2">
              <w:rPr>
                <w:rStyle w:val="EditableRegion"/>
                <w:rFonts w:ascii="Arial" w:hAnsi="Arial" w:cs="Arial"/>
                <w:color w:val="auto"/>
                <w:sz w:val="22"/>
                <w:szCs w:val="22"/>
              </w:rPr>
              <w:t>RFP</w:t>
            </w:r>
            <w:r w:rsidRPr="080184F2">
              <w:rPr>
                <w:rStyle w:val="EditableRegion"/>
                <w:rFonts w:ascii="Arial" w:hAnsi="Arial" w:cs="Arial"/>
                <w:sz w:val="22"/>
                <w:szCs w:val="22"/>
              </w:rPr>
              <w:t xml:space="preserve"> </w:t>
            </w:r>
            <w:r w:rsidRPr="080184F2">
              <w:rPr>
                <w:rFonts w:ascii="Arial" w:hAnsi="Arial" w:cs="Arial"/>
                <w:sz w:val="22"/>
                <w:szCs w:val="22"/>
              </w:rPr>
              <w:t>Issued</w:t>
            </w:r>
          </w:p>
        </w:tc>
        <w:tc>
          <w:tcPr>
            <w:cnfStyle w:val="000000000000" w:firstRow="0" w:lastRow="0" w:firstColumn="0" w:lastColumn="0" w:oddVBand="0" w:evenVBand="0" w:oddHBand="0" w:evenHBand="0" w:firstRowFirstColumn="0" w:firstRowLastColumn="0" w:lastRowFirstColumn="0" w:lastRowLastColumn="0"/>
            <w:tcW w:w="2295" w:type="dxa"/>
            <w:tcMar/>
            <w:vAlign w:val="center"/>
          </w:tcPr>
          <w:p w:rsidRPr="00537F19" w:rsidR="0069314A" w:rsidP="080184F2" w:rsidRDefault="64F21A3F" w14:paraId="63C2ACBF" w14:textId="74FC85B7">
            <w:pPr>
              <w:jc w:val="both"/>
              <w:cnfStyle w:val="100000000000" w:firstRow="1" w:lastRow="0" w:firstColumn="0" w:lastColumn="0" w:oddVBand="0" w:evenVBand="0" w:oddHBand="0" w:evenHBand="0" w:firstRowFirstColumn="0" w:firstRowLastColumn="0" w:lastRowFirstColumn="0" w:lastRowLastColumn="0"/>
              <w:rPr>
                <w:rStyle w:val="EditableRegion"/>
                <w:rFonts w:ascii="Arial" w:hAnsi="Arial" w:cs="Arial"/>
                <w:color w:val="000000" w:themeColor="text1"/>
                <w:sz w:val="22"/>
                <w:szCs w:val="22"/>
              </w:rPr>
            </w:pPr>
            <w:r w:rsidRPr="147383C1" w:rsidR="64F21A3F">
              <w:rPr>
                <w:rStyle w:val="EditableRegion"/>
                <w:rFonts w:ascii="Arial" w:hAnsi="Arial" w:cs="Arial"/>
                <w:color w:val="auto"/>
                <w:sz w:val="22"/>
                <w:szCs w:val="22"/>
              </w:rPr>
              <w:t xml:space="preserve">January </w:t>
            </w:r>
            <w:r w:rsidRPr="147383C1" w:rsidR="43727FA8">
              <w:rPr>
                <w:rStyle w:val="EditableRegion"/>
                <w:rFonts w:ascii="Arial" w:hAnsi="Arial" w:cs="Arial"/>
                <w:color w:val="auto"/>
                <w:sz w:val="22"/>
                <w:szCs w:val="22"/>
              </w:rPr>
              <w:t>10</w:t>
            </w:r>
            <w:r w:rsidRPr="147383C1" w:rsidR="4C60F07A">
              <w:rPr>
                <w:rStyle w:val="EditableRegion"/>
                <w:rFonts w:ascii="Arial" w:hAnsi="Arial" w:cs="Arial"/>
                <w:color w:val="auto"/>
                <w:sz w:val="22"/>
                <w:szCs w:val="22"/>
              </w:rPr>
              <w:t>,</w:t>
            </w:r>
            <w:r w:rsidRPr="147383C1" w:rsidR="6287B966">
              <w:rPr>
                <w:rStyle w:val="EditableRegion"/>
                <w:rFonts w:ascii="Arial" w:hAnsi="Arial" w:cs="Arial"/>
                <w:color w:val="auto"/>
                <w:sz w:val="22"/>
                <w:szCs w:val="22"/>
              </w:rPr>
              <w:t xml:space="preserve"> </w:t>
            </w:r>
            <w:r w:rsidRPr="147383C1" w:rsidR="4C60F07A">
              <w:rPr>
                <w:rStyle w:val="EditableRegion"/>
                <w:rFonts w:ascii="Arial" w:hAnsi="Arial" w:cs="Arial"/>
                <w:color w:val="auto"/>
                <w:sz w:val="22"/>
                <w:szCs w:val="22"/>
              </w:rPr>
              <w:t>202</w:t>
            </w:r>
            <w:r w:rsidRPr="147383C1" w:rsidR="40A56876">
              <w:rPr>
                <w:rStyle w:val="EditableRegion"/>
                <w:rFonts w:ascii="Arial" w:hAnsi="Arial" w:cs="Arial"/>
                <w:color w:val="auto"/>
                <w:sz w:val="22"/>
                <w:szCs w:val="22"/>
              </w:rPr>
              <w:t>2</w:t>
            </w:r>
          </w:p>
        </w:tc>
      </w:tr>
      <w:tr w:rsidRPr="00537F19" w:rsidR="0069314A" w:rsidTr="147383C1" w14:paraId="7473258D" w14:textId="77777777">
        <w:trPr>
          <w:cantSplit/>
          <w:jc w:val="center"/>
        </w:trPr>
        <w:tc>
          <w:tcPr>
            <w:cnfStyle w:val="001000000000" w:firstRow="0" w:lastRow="0" w:firstColumn="1" w:lastColumn="0" w:oddVBand="0" w:evenVBand="0" w:oddHBand="0" w:evenHBand="0" w:firstRowFirstColumn="0" w:firstRowLastColumn="0" w:lastRowFirstColumn="0" w:lastRowLastColumn="0"/>
            <w:tcW w:w="4991" w:type="dxa"/>
            <w:tcMar/>
            <w:vAlign w:val="center"/>
          </w:tcPr>
          <w:p w:rsidRPr="00537F19" w:rsidR="0069314A" w:rsidP="080184F2" w:rsidRDefault="0069314A" w14:paraId="4C8D5600" w14:textId="77777777">
            <w:pPr>
              <w:jc w:val="both"/>
              <w:rPr>
                <w:rFonts w:ascii="Arial" w:hAnsi="Arial" w:cs="Arial"/>
                <w:sz w:val="22"/>
                <w:szCs w:val="22"/>
              </w:rPr>
            </w:pPr>
            <w:r w:rsidRPr="080184F2">
              <w:rPr>
                <w:rFonts w:ascii="Arial" w:hAnsi="Arial" w:cs="Arial"/>
              </w:rPr>
              <w:t>Final Day to Submit Questions</w:t>
            </w:r>
          </w:p>
        </w:tc>
        <w:tc>
          <w:tcPr>
            <w:cnfStyle w:val="000000000000" w:firstRow="0" w:lastRow="0" w:firstColumn="0" w:lastColumn="0" w:oddVBand="0" w:evenVBand="0" w:oddHBand="0" w:evenHBand="0" w:firstRowFirstColumn="0" w:firstRowLastColumn="0" w:lastRowFirstColumn="0" w:lastRowLastColumn="0"/>
            <w:tcW w:w="2295" w:type="dxa"/>
            <w:tcMar/>
            <w:vAlign w:val="center"/>
          </w:tcPr>
          <w:p w:rsidRPr="00537F19" w:rsidR="0069314A" w:rsidP="080184F2" w:rsidRDefault="098EA433" w14:paraId="65291763" w14:textId="3B82E3AB">
            <w:pPr>
              <w:jc w:val="both"/>
              <w:cnfStyle w:val="000000000000" w:firstRow="0" w:lastRow="0" w:firstColumn="0" w:lastColumn="0" w:oddVBand="0" w:evenVBand="0" w:oddHBand="0" w:evenHBand="0" w:firstRowFirstColumn="0" w:firstRowLastColumn="0" w:lastRowFirstColumn="0" w:lastRowLastColumn="0"/>
              <w:rPr>
                <w:rStyle w:val="EditableRegion"/>
                <w:rFonts w:ascii="Arial" w:hAnsi="Arial" w:cs="Arial"/>
                <w:b w:val="1"/>
                <w:bCs w:val="1"/>
                <w:color w:val="auto"/>
                <w:sz w:val="22"/>
                <w:szCs w:val="22"/>
              </w:rPr>
            </w:pPr>
            <w:r w:rsidRPr="147383C1" w:rsidR="098EA433">
              <w:rPr>
                <w:rStyle w:val="EditableRegion"/>
                <w:rFonts w:ascii="Arial" w:hAnsi="Arial" w:cs="Arial"/>
                <w:b w:val="1"/>
                <w:bCs w:val="1"/>
                <w:color w:val="auto"/>
                <w:sz w:val="22"/>
                <w:szCs w:val="22"/>
              </w:rPr>
              <w:t xml:space="preserve">January </w:t>
            </w:r>
            <w:r w:rsidRPr="147383C1" w:rsidR="27A820F6">
              <w:rPr>
                <w:rStyle w:val="EditableRegion"/>
                <w:rFonts w:ascii="Arial" w:hAnsi="Arial" w:cs="Arial"/>
                <w:b w:val="1"/>
                <w:bCs w:val="1"/>
                <w:color w:val="auto"/>
                <w:sz w:val="22"/>
                <w:szCs w:val="22"/>
              </w:rPr>
              <w:t>1</w:t>
            </w:r>
            <w:r w:rsidRPr="147383C1" w:rsidR="6BD78F45">
              <w:rPr>
                <w:rStyle w:val="EditableRegion"/>
                <w:rFonts w:ascii="Arial" w:hAnsi="Arial" w:cs="Arial"/>
                <w:b w:val="1"/>
                <w:bCs w:val="1"/>
                <w:color w:val="auto"/>
                <w:sz w:val="22"/>
                <w:szCs w:val="22"/>
              </w:rPr>
              <w:t>4</w:t>
            </w:r>
            <w:r w:rsidRPr="147383C1" w:rsidR="098EA433">
              <w:rPr>
                <w:rStyle w:val="EditableRegion"/>
                <w:rFonts w:ascii="Arial" w:hAnsi="Arial" w:cs="Arial"/>
                <w:b w:val="1"/>
                <w:bCs w:val="1"/>
                <w:color w:val="auto"/>
                <w:sz w:val="22"/>
                <w:szCs w:val="22"/>
              </w:rPr>
              <w:t>,</w:t>
            </w:r>
            <w:r w:rsidRPr="147383C1" w:rsidR="4C9E6DDE">
              <w:rPr>
                <w:rStyle w:val="EditableRegion"/>
                <w:rFonts w:ascii="Arial" w:hAnsi="Arial" w:cs="Arial"/>
                <w:b w:val="1"/>
                <w:bCs w:val="1"/>
                <w:color w:val="auto"/>
                <w:sz w:val="22"/>
                <w:szCs w:val="22"/>
              </w:rPr>
              <w:t xml:space="preserve"> </w:t>
            </w:r>
            <w:r w:rsidRPr="147383C1" w:rsidR="098EA433">
              <w:rPr>
                <w:rStyle w:val="EditableRegion"/>
                <w:rFonts w:ascii="Arial" w:hAnsi="Arial" w:cs="Arial"/>
                <w:b w:val="1"/>
                <w:bCs w:val="1"/>
                <w:color w:val="auto"/>
                <w:sz w:val="22"/>
                <w:szCs w:val="22"/>
              </w:rPr>
              <w:t>202</w:t>
            </w:r>
            <w:r w:rsidRPr="147383C1" w:rsidR="7EC02534">
              <w:rPr>
                <w:rStyle w:val="EditableRegion"/>
                <w:rFonts w:ascii="Arial" w:hAnsi="Arial" w:cs="Arial"/>
                <w:b w:val="1"/>
                <w:bCs w:val="1"/>
                <w:color w:val="auto"/>
                <w:sz w:val="22"/>
                <w:szCs w:val="22"/>
              </w:rPr>
              <w:t>2</w:t>
            </w:r>
          </w:p>
        </w:tc>
      </w:tr>
      <w:tr w:rsidRPr="00537F19" w:rsidR="0069314A" w:rsidTr="147383C1" w14:paraId="261619E3" w14:textId="77777777">
        <w:trPr>
          <w:cantSplit/>
          <w:trHeight w:val="124"/>
          <w:jc w:val="center"/>
        </w:trPr>
        <w:tc>
          <w:tcPr>
            <w:cnfStyle w:val="001000000000" w:firstRow="0" w:lastRow="0" w:firstColumn="1" w:lastColumn="0" w:oddVBand="0" w:evenVBand="0" w:oddHBand="0" w:evenHBand="0" w:firstRowFirstColumn="0" w:firstRowLastColumn="0" w:lastRowFirstColumn="0" w:lastRowLastColumn="0"/>
            <w:tcW w:w="4991" w:type="dxa"/>
            <w:tcMar/>
            <w:vAlign w:val="center"/>
          </w:tcPr>
          <w:p w:rsidRPr="00537F19" w:rsidR="0069314A" w:rsidP="080184F2" w:rsidRDefault="0069314A" w14:paraId="00748458" w14:textId="77777777">
            <w:pPr>
              <w:jc w:val="both"/>
              <w:rPr>
                <w:rFonts w:ascii="Arial" w:hAnsi="Arial" w:cs="Arial"/>
                <w:b w:val="0"/>
                <w:bCs w:val="0"/>
                <w:sz w:val="22"/>
                <w:szCs w:val="22"/>
              </w:rPr>
            </w:pPr>
            <w:r w:rsidRPr="080184F2">
              <w:rPr>
                <w:rFonts w:ascii="Arial" w:hAnsi="Arial" w:cs="Arial"/>
              </w:rPr>
              <w:t>Proposals Due</w:t>
            </w:r>
          </w:p>
        </w:tc>
        <w:tc>
          <w:tcPr>
            <w:cnfStyle w:val="000000000000" w:firstRow="0" w:lastRow="0" w:firstColumn="0" w:lastColumn="0" w:oddVBand="0" w:evenVBand="0" w:oddHBand="0" w:evenHBand="0" w:firstRowFirstColumn="0" w:firstRowLastColumn="0" w:lastRowFirstColumn="0" w:lastRowLastColumn="0"/>
            <w:tcW w:w="2295" w:type="dxa"/>
            <w:tcMar/>
            <w:vAlign w:val="center"/>
          </w:tcPr>
          <w:p w:rsidRPr="00537F19" w:rsidR="0069314A" w:rsidP="080184F2" w:rsidRDefault="128F5090" w14:paraId="1105C9A9" w14:textId="5EA90E02">
            <w:pPr>
              <w:jc w:val="both"/>
              <w:cnfStyle w:val="000000000000" w:firstRow="0" w:lastRow="0" w:firstColumn="0" w:lastColumn="0" w:oddVBand="0" w:evenVBand="0" w:oddHBand="0" w:evenHBand="0" w:firstRowFirstColumn="0" w:firstRowLastColumn="0" w:lastRowFirstColumn="0" w:lastRowLastColumn="0"/>
              <w:rPr>
                <w:rStyle w:val="EditableRegion"/>
                <w:rFonts w:ascii="Arial" w:hAnsi="Arial" w:cs="Arial"/>
                <w:b w:val="1"/>
                <w:bCs w:val="1"/>
                <w:color w:val="000000" w:themeColor="text1"/>
                <w:sz w:val="22"/>
                <w:szCs w:val="22"/>
              </w:rPr>
            </w:pPr>
            <w:r w:rsidRPr="147383C1" w:rsidR="128F5090">
              <w:rPr>
                <w:rStyle w:val="EditableRegion"/>
                <w:rFonts w:ascii="Arial" w:hAnsi="Arial" w:cs="Arial"/>
                <w:b w:val="1"/>
                <w:bCs w:val="1"/>
                <w:color w:val="auto"/>
                <w:sz w:val="22"/>
                <w:szCs w:val="22"/>
              </w:rPr>
              <w:t>January</w:t>
            </w:r>
            <w:r w:rsidRPr="147383C1" w:rsidR="6FACC809">
              <w:rPr>
                <w:rStyle w:val="EditableRegion"/>
                <w:rFonts w:ascii="Arial" w:hAnsi="Arial" w:cs="Arial"/>
                <w:b w:val="1"/>
                <w:bCs w:val="1"/>
                <w:color w:val="auto"/>
                <w:sz w:val="22"/>
                <w:szCs w:val="22"/>
              </w:rPr>
              <w:t xml:space="preserve"> </w:t>
            </w:r>
            <w:r w:rsidRPr="147383C1" w:rsidR="7F339649">
              <w:rPr>
                <w:rStyle w:val="EditableRegion"/>
                <w:rFonts w:ascii="Arial" w:hAnsi="Arial" w:cs="Arial"/>
                <w:b w:val="1"/>
                <w:bCs w:val="1"/>
                <w:color w:val="auto"/>
                <w:sz w:val="22"/>
                <w:szCs w:val="22"/>
              </w:rPr>
              <w:t>2</w:t>
            </w:r>
            <w:r w:rsidRPr="147383C1" w:rsidR="3A346536">
              <w:rPr>
                <w:rStyle w:val="EditableRegion"/>
                <w:rFonts w:ascii="Arial" w:hAnsi="Arial" w:cs="Arial"/>
                <w:b w:val="1"/>
                <w:bCs w:val="1"/>
                <w:color w:val="auto"/>
                <w:sz w:val="22"/>
                <w:szCs w:val="22"/>
              </w:rPr>
              <w:t>4</w:t>
            </w:r>
            <w:r w:rsidRPr="147383C1" w:rsidR="4C9E6DDE">
              <w:rPr>
                <w:rStyle w:val="EditableRegion"/>
                <w:rFonts w:ascii="Arial" w:hAnsi="Arial" w:cs="Arial"/>
                <w:b w:val="1"/>
                <w:bCs w:val="1"/>
                <w:color w:val="auto"/>
                <w:sz w:val="22"/>
                <w:szCs w:val="22"/>
              </w:rPr>
              <w:t xml:space="preserve">, </w:t>
            </w:r>
            <w:r w:rsidRPr="147383C1" w:rsidR="6FACC809">
              <w:rPr>
                <w:rStyle w:val="EditableRegion"/>
                <w:rFonts w:ascii="Arial" w:hAnsi="Arial" w:cs="Arial"/>
                <w:b w:val="1"/>
                <w:bCs w:val="1"/>
                <w:color w:val="auto"/>
                <w:sz w:val="22"/>
                <w:szCs w:val="22"/>
              </w:rPr>
              <w:t>202</w:t>
            </w:r>
            <w:r w:rsidRPr="147383C1" w:rsidR="391035B7">
              <w:rPr>
                <w:rStyle w:val="EditableRegion"/>
                <w:rFonts w:ascii="Arial" w:hAnsi="Arial" w:cs="Arial"/>
                <w:b w:val="1"/>
                <w:bCs w:val="1"/>
                <w:color w:val="auto"/>
                <w:sz w:val="22"/>
                <w:szCs w:val="22"/>
              </w:rPr>
              <w:t>2</w:t>
            </w:r>
          </w:p>
        </w:tc>
      </w:tr>
      <w:tr w:rsidRPr="00537F19" w:rsidR="0069314A" w:rsidTr="147383C1" w14:paraId="12A5C30E" w14:textId="77777777">
        <w:trPr>
          <w:cantSplit/>
          <w:trHeight w:val="124"/>
          <w:jc w:val="center"/>
        </w:trPr>
        <w:tc>
          <w:tcPr>
            <w:cnfStyle w:val="001000000000" w:firstRow="0" w:lastRow="0" w:firstColumn="1" w:lastColumn="0" w:oddVBand="0" w:evenVBand="0" w:oddHBand="0" w:evenHBand="0" w:firstRowFirstColumn="0" w:firstRowLastColumn="0" w:lastRowFirstColumn="0" w:lastRowLastColumn="0"/>
            <w:tcW w:w="4991" w:type="dxa"/>
            <w:tcMar/>
            <w:vAlign w:val="center"/>
          </w:tcPr>
          <w:p w:rsidRPr="00537F19" w:rsidR="0069314A" w:rsidP="080184F2" w:rsidRDefault="00F256DC" w14:paraId="38EBCF00" w14:textId="2C07FD92">
            <w:pPr>
              <w:jc w:val="both"/>
              <w:rPr>
                <w:rFonts w:ascii="Arial" w:hAnsi="Arial" w:cs="Arial"/>
                <w:sz w:val="22"/>
                <w:szCs w:val="22"/>
              </w:rPr>
            </w:pPr>
            <w:r w:rsidRPr="080184F2">
              <w:rPr>
                <w:rFonts w:ascii="Arial" w:hAnsi="Arial" w:cs="Arial"/>
              </w:rPr>
              <w:t>Respondent</w:t>
            </w:r>
            <w:r w:rsidRPr="080184F2" w:rsidR="0069314A">
              <w:rPr>
                <w:rFonts w:ascii="Arial" w:hAnsi="Arial" w:cs="Arial"/>
              </w:rPr>
              <w:t xml:space="preserve"> Interviews</w:t>
            </w:r>
          </w:p>
        </w:tc>
        <w:tc>
          <w:tcPr>
            <w:cnfStyle w:val="000000000000" w:firstRow="0" w:lastRow="0" w:firstColumn="0" w:lastColumn="0" w:oddVBand="0" w:evenVBand="0" w:oddHBand="0" w:evenHBand="0" w:firstRowFirstColumn="0" w:firstRowLastColumn="0" w:lastRowFirstColumn="0" w:lastRowLastColumn="0"/>
            <w:tcW w:w="2295" w:type="dxa"/>
            <w:tcMar/>
            <w:vAlign w:val="center"/>
          </w:tcPr>
          <w:p w:rsidRPr="00537F19" w:rsidR="0069314A" w:rsidP="080184F2" w:rsidRDefault="4AEA0B2E" w14:paraId="497117AA" w14:textId="19BF1E3D">
            <w:pPr>
              <w:jc w:val="both"/>
              <w:cnfStyle w:val="000000000000" w:firstRow="0" w:lastRow="0" w:firstColumn="0" w:lastColumn="0" w:oddVBand="0" w:evenVBand="0" w:oddHBand="0" w:evenHBand="0" w:firstRowFirstColumn="0" w:firstRowLastColumn="0" w:lastRowFirstColumn="0" w:lastRowLastColumn="0"/>
              <w:rPr>
                <w:rStyle w:val="EditableRegion"/>
                <w:rFonts w:ascii="Arial" w:hAnsi="Arial" w:cs="Arial"/>
                <w:b/>
                <w:bCs/>
                <w:color w:val="auto"/>
                <w:sz w:val="22"/>
                <w:szCs w:val="22"/>
              </w:rPr>
            </w:pPr>
            <w:r w:rsidRPr="080184F2">
              <w:rPr>
                <w:rStyle w:val="EditableRegion"/>
                <w:rFonts w:ascii="Arial" w:hAnsi="Arial" w:cs="Arial"/>
                <w:b/>
                <w:bCs/>
                <w:color w:val="auto"/>
                <w:sz w:val="22"/>
                <w:szCs w:val="22"/>
              </w:rPr>
              <w:t>January</w:t>
            </w:r>
            <w:r w:rsidRPr="080184F2" w:rsidR="3C197195">
              <w:rPr>
                <w:rStyle w:val="EditableRegion"/>
                <w:rFonts w:ascii="Arial" w:hAnsi="Arial" w:cs="Arial"/>
                <w:b/>
                <w:bCs/>
                <w:color w:val="auto"/>
                <w:sz w:val="22"/>
                <w:szCs w:val="22"/>
              </w:rPr>
              <w:t xml:space="preserve"> </w:t>
            </w:r>
            <w:r w:rsidRPr="080184F2" w:rsidR="0BC24053">
              <w:rPr>
                <w:rStyle w:val="EditableRegion"/>
                <w:rFonts w:ascii="Arial" w:hAnsi="Arial" w:cs="Arial"/>
                <w:b/>
                <w:bCs/>
                <w:color w:val="auto"/>
                <w:sz w:val="22"/>
                <w:szCs w:val="22"/>
              </w:rPr>
              <w:t>27</w:t>
            </w:r>
            <w:r w:rsidRPr="080184F2" w:rsidR="7934EC7B">
              <w:rPr>
                <w:rStyle w:val="EditableRegion"/>
                <w:rFonts w:ascii="Arial" w:hAnsi="Arial" w:cs="Arial"/>
                <w:b/>
                <w:bCs/>
                <w:color w:val="auto"/>
                <w:sz w:val="22"/>
                <w:szCs w:val="22"/>
              </w:rPr>
              <w:t>, 202</w:t>
            </w:r>
            <w:r w:rsidRPr="080184F2" w:rsidR="4690FB5D">
              <w:rPr>
                <w:rStyle w:val="EditableRegion"/>
                <w:rFonts w:ascii="Arial" w:hAnsi="Arial" w:cs="Arial"/>
                <w:b/>
                <w:bCs/>
                <w:color w:val="auto"/>
                <w:sz w:val="22"/>
                <w:szCs w:val="22"/>
              </w:rPr>
              <w:t>2</w:t>
            </w:r>
          </w:p>
        </w:tc>
      </w:tr>
      <w:tr w:rsidRPr="00537F19" w:rsidR="0069314A" w:rsidTr="147383C1" w14:paraId="3C4DB418" w14:textId="77777777">
        <w:trPr>
          <w:cantSplit/>
          <w:jc w:val="center"/>
        </w:trPr>
        <w:tc>
          <w:tcPr>
            <w:cnfStyle w:val="001000000000" w:firstRow="0" w:lastRow="0" w:firstColumn="1" w:lastColumn="0" w:oddVBand="0" w:evenVBand="0" w:oddHBand="0" w:evenHBand="0" w:firstRowFirstColumn="0" w:firstRowLastColumn="0" w:lastRowFirstColumn="0" w:lastRowLastColumn="0"/>
            <w:tcW w:w="4991" w:type="dxa"/>
            <w:tcMar/>
            <w:vAlign w:val="center"/>
          </w:tcPr>
          <w:p w:rsidRPr="00537F19" w:rsidR="0069314A" w:rsidP="080184F2" w:rsidRDefault="0069314A" w14:paraId="7C38B1F2" w14:textId="77777777">
            <w:pPr>
              <w:jc w:val="both"/>
              <w:rPr>
                <w:rFonts w:ascii="Arial" w:hAnsi="Arial" w:cs="Arial"/>
                <w:b w:val="0"/>
                <w:bCs w:val="0"/>
                <w:sz w:val="22"/>
                <w:szCs w:val="22"/>
              </w:rPr>
            </w:pPr>
            <w:r w:rsidRPr="080184F2">
              <w:rPr>
                <w:rFonts w:ascii="Arial" w:hAnsi="Arial" w:cs="Arial"/>
              </w:rPr>
              <w:t>Evaluation Completion</w:t>
            </w:r>
          </w:p>
        </w:tc>
        <w:tc>
          <w:tcPr>
            <w:cnfStyle w:val="000000000000" w:firstRow="0" w:lastRow="0" w:firstColumn="0" w:lastColumn="0" w:oddVBand="0" w:evenVBand="0" w:oddHBand="0" w:evenHBand="0" w:firstRowFirstColumn="0" w:firstRowLastColumn="0" w:lastRowFirstColumn="0" w:lastRowLastColumn="0"/>
            <w:tcW w:w="2295" w:type="dxa"/>
            <w:tcMar/>
            <w:vAlign w:val="center"/>
          </w:tcPr>
          <w:p w:rsidRPr="00537F19" w:rsidR="0069314A" w:rsidP="080184F2" w:rsidRDefault="22807E58" w14:paraId="260F8428" w14:textId="75FC9AC7">
            <w:pPr>
              <w:spacing w:line="259" w:lineRule="auto"/>
              <w:jc w:val="both"/>
              <w:cnfStyle w:val="000000000000" w:firstRow="0" w:lastRow="0" w:firstColumn="0" w:lastColumn="0" w:oddVBand="0" w:evenVBand="0" w:oddHBand="0" w:evenHBand="0" w:firstRowFirstColumn="0" w:firstRowLastColumn="0" w:lastRowFirstColumn="0" w:lastRowLastColumn="0"/>
              <w:rPr>
                <w:rStyle w:val="EditableRegion"/>
                <w:rFonts w:ascii="Arial" w:hAnsi="Arial" w:cs="Arial"/>
                <w:b/>
                <w:bCs/>
                <w:color w:val="auto"/>
                <w:sz w:val="22"/>
                <w:szCs w:val="22"/>
              </w:rPr>
            </w:pPr>
            <w:r w:rsidRPr="080184F2">
              <w:rPr>
                <w:rStyle w:val="EditableRegion"/>
                <w:rFonts w:ascii="Arial" w:hAnsi="Arial" w:cs="Arial"/>
                <w:b/>
                <w:bCs/>
                <w:color w:val="auto"/>
                <w:sz w:val="22"/>
                <w:szCs w:val="22"/>
              </w:rPr>
              <w:t>January 2</w:t>
            </w:r>
            <w:r w:rsidRPr="080184F2" w:rsidR="6284368A">
              <w:rPr>
                <w:rStyle w:val="EditableRegion"/>
                <w:rFonts w:ascii="Arial" w:hAnsi="Arial" w:cs="Arial"/>
                <w:b/>
                <w:bCs/>
                <w:color w:val="auto"/>
                <w:sz w:val="22"/>
                <w:szCs w:val="22"/>
              </w:rPr>
              <w:t>8</w:t>
            </w:r>
            <w:r w:rsidRPr="080184F2" w:rsidR="4FC5D579">
              <w:rPr>
                <w:rStyle w:val="EditableRegion"/>
                <w:rFonts w:ascii="Arial" w:hAnsi="Arial" w:cs="Arial"/>
                <w:b/>
                <w:bCs/>
                <w:color w:val="auto"/>
                <w:sz w:val="22"/>
                <w:szCs w:val="22"/>
              </w:rPr>
              <w:t>,</w:t>
            </w:r>
            <w:r w:rsidRPr="080184F2" w:rsidR="4C9E6DDE">
              <w:rPr>
                <w:rStyle w:val="EditableRegion"/>
                <w:rFonts w:ascii="Arial" w:hAnsi="Arial" w:cs="Arial"/>
                <w:b/>
                <w:bCs/>
                <w:color w:val="auto"/>
                <w:sz w:val="22"/>
                <w:szCs w:val="22"/>
              </w:rPr>
              <w:t xml:space="preserve"> </w:t>
            </w:r>
            <w:r w:rsidRPr="080184F2" w:rsidR="4FC5D579">
              <w:rPr>
                <w:rStyle w:val="EditableRegion"/>
                <w:rFonts w:ascii="Arial" w:hAnsi="Arial" w:cs="Arial"/>
                <w:b/>
                <w:bCs/>
                <w:color w:val="auto"/>
                <w:sz w:val="22"/>
                <w:szCs w:val="22"/>
              </w:rPr>
              <w:t>202</w:t>
            </w:r>
            <w:r w:rsidRPr="080184F2" w:rsidR="1CC978C5">
              <w:rPr>
                <w:rStyle w:val="EditableRegion"/>
                <w:rFonts w:ascii="Arial" w:hAnsi="Arial" w:cs="Arial"/>
                <w:b/>
                <w:bCs/>
                <w:color w:val="auto"/>
                <w:sz w:val="22"/>
                <w:szCs w:val="22"/>
              </w:rPr>
              <w:t>2</w:t>
            </w:r>
          </w:p>
        </w:tc>
      </w:tr>
      <w:tr w:rsidRPr="00537F19" w:rsidR="0069314A" w:rsidTr="147383C1" w14:paraId="0513EFC3" w14:textId="77777777">
        <w:trPr>
          <w:cantSplit/>
          <w:jc w:val="center"/>
        </w:trPr>
        <w:tc>
          <w:tcPr>
            <w:cnfStyle w:val="001000000000" w:firstRow="0" w:lastRow="0" w:firstColumn="1" w:lastColumn="0" w:oddVBand="0" w:evenVBand="0" w:oddHBand="0" w:evenHBand="0" w:firstRowFirstColumn="0" w:firstRowLastColumn="0" w:lastRowFirstColumn="0" w:lastRowLastColumn="0"/>
            <w:tcW w:w="4991" w:type="dxa"/>
            <w:tcMar/>
            <w:vAlign w:val="center"/>
          </w:tcPr>
          <w:p w:rsidRPr="00537F19" w:rsidR="0069314A" w:rsidP="080184F2" w:rsidRDefault="0069314A" w14:paraId="0C02D417" w14:textId="77777777">
            <w:pPr>
              <w:jc w:val="both"/>
              <w:rPr>
                <w:rFonts w:ascii="Arial" w:hAnsi="Arial" w:cs="Arial"/>
                <w:sz w:val="22"/>
                <w:szCs w:val="22"/>
              </w:rPr>
            </w:pPr>
            <w:r w:rsidRPr="080184F2">
              <w:rPr>
                <w:rFonts w:ascii="Arial" w:hAnsi="Arial" w:cs="Arial"/>
              </w:rPr>
              <w:t>Anticipated Award Notification</w:t>
            </w:r>
          </w:p>
        </w:tc>
        <w:tc>
          <w:tcPr>
            <w:cnfStyle w:val="000000000000" w:firstRow="0" w:lastRow="0" w:firstColumn="0" w:lastColumn="0" w:oddVBand="0" w:evenVBand="0" w:oddHBand="0" w:evenHBand="0" w:firstRowFirstColumn="0" w:firstRowLastColumn="0" w:lastRowFirstColumn="0" w:lastRowLastColumn="0"/>
            <w:tcW w:w="2295" w:type="dxa"/>
            <w:tcMar/>
            <w:vAlign w:val="center"/>
          </w:tcPr>
          <w:p w:rsidRPr="00537F19" w:rsidR="0069314A" w:rsidP="080184F2" w:rsidRDefault="0949A803" w14:paraId="638F21E3" w14:textId="66D00EE8">
            <w:pPr>
              <w:jc w:val="both"/>
              <w:cnfStyle w:val="000000000000" w:firstRow="0" w:lastRow="0" w:firstColumn="0" w:lastColumn="0" w:oddVBand="0" w:evenVBand="0" w:oddHBand="0" w:evenHBand="0" w:firstRowFirstColumn="0" w:firstRowLastColumn="0" w:lastRowFirstColumn="0" w:lastRowLastColumn="0"/>
              <w:rPr>
                <w:rStyle w:val="EditableRegion"/>
                <w:rFonts w:ascii="Arial" w:hAnsi="Arial" w:cs="Arial"/>
                <w:b/>
                <w:bCs/>
                <w:color w:val="000000" w:themeColor="text1"/>
                <w:sz w:val="22"/>
                <w:szCs w:val="22"/>
              </w:rPr>
            </w:pPr>
            <w:bookmarkStart w:name="_Hlk58332405" w:id="1"/>
            <w:r w:rsidRPr="080184F2">
              <w:rPr>
                <w:rStyle w:val="EditableRegion"/>
                <w:rFonts w:ascii="Arial" w:hAnsi="Arial" w:cs="Arial"/>
                <w:b/>
                <w:bCs/>
                <w:color w:val="auto"/>
                <w:sz w:val="22"/>
                <w:szCs w:val="22"/>
              </w:rPr>
              <w:t xml:space="preserve">February </w:t>
            </w:r>
            <w:r w:rsidRPr="080184F2" w:rsidR="5672CF91">
              <w:rPr>
                <w:rStyle w:val="EditableRegion"/>
                <w:rFonts w:ascii="Arial" w:hAnsi="Arial" w:cs="Arial"/>
                <w:b/>
                <w:bCs/>
                <w:color w:val="auto"/>
                <w:sz w:val="22"/>
                <w:szCs w:val="22"/>
              </w:rPr>
              <w:t>1</w:t>
            </w:r>
            <w:r w:rsidRPr="080184F2" w:rsidR="5232A7CA">
              <w:rPr>
                <w:rStyle w:val="EditableRegion"/>
                <w:rFonts w:ascii="Arial" w:hAnsi="Arial" w:cs="Arial"/>
                <w:b/>
                <w:bCs/>
                <w:color w:val="auto"/>
                <w:sz w:val="22"/>
                <w:szCs w:val="22"/>
              </w:rPr>
              <w:t>,</w:t>
            </w:r>
            <w:r w:rsidRPr="080184F2" w:rsidR="4C9E6DDE">
              <w:rPr>
                <w:rStyle w:val="EditableRegion"/>
                <w:rFonts w:ascii="Arial" w:hAnsi="Arial" w:cs="Arial"/>
                <w:b/>
                <w:bCs/>
                <w:color w:val="auto"/>
                <w:sz w:val="22"/>
                <w:szCs w:val="22"/>
              </w:rPr>
              <w:t xml:space="preserve"> </w:t>
            </w:r>
            <w:r w:rsidRPr="080184F2">
              <w:rPr>
                <w:rStyle w:val="EditableRegion"/>
                <w:rFonts w:ascii="Arial" w:hAnsi="Arial" w:cs="Arial"/>
                <w:b/>
                <w:bCs/>
                <w:color w:val="auto"/>
                <w:sz w:val="22"/>
                <w:szCs w:val="22"/>
              </w:rPr>
              <w:t>202</w:t>
            </w:r>
            <w:r w:rsidRPr="080184F2" w:rsidR="2A10015C">
              <w:rPr>
                <w:rStyle w:val="EditableRegion"/>
                <w:rFonts w:ascii="Arial" w:hAnsi="Arial" w:cs="Arial"/>
                <w:b/>
                <w:bCs/>
                <w:color w:val="auto"/>
                <w:sz w:val="22"/>
                <w:szCs w:val="22"/>
              </w:rPr>
              <w:t>2</w:t>
            </w:r>
            <w:bookmarkEnd w:id="1"/>
          </w:p>
        </w:tc>
      </w:tr>
      <w:tr w:rsidRPr="007D1A97" w:rsidR="0069314A" w:rsidTr="147383C1" w14:paraId="6090FB7A" w14:textId="77777777">
        <w:trPr>
          <w:cantSplit/>
          <w:jc w:val="center"/>
        </w:trPr>
        <w:tc>
          <w:tcPr>
            <w:cnfStyle w:val="001000000000" w:firstRow="0" w:lastRow="0" w:firstColumn="1" w:lastColumn="0" w:oddVBand="0" w:evenVBand="0" w:oddHBand="0" w:evenHBand="0" w:firstRowFirstColumn="0" w:firstRowLastColumn="0" w:lastRowFirstColumn="0" w:lastRowLastColumn="0"/>
            <w:tcW w:w="4991" w:type="dxa"/>
            <w:tcMar/>
            <w:vAlign w:val="center"/>
          </w:tcPr>
          <w:p w:rsidRPr="0088381E" w:rsidR="0069314A" w:rsidP="00DE370B" w:rsidRDefault="0069314A" w14:paraId="68E1CDB3" w14:textId="77777777">
            <w:pPr>
              <w:jc w:val="both"/>
              <w:rPr>
                <w:rFonts w:ascii="Arial" w:hAnsi="Arial" w:cs="Arial"/>
                <w:b w:val="0"/>
                <w:bCs w:val="0"/>
                <w:sz w:val="22"/>
                <w:szCs w:val="22"/>
              </w:rPr>
            </w:pPr>
            <w:r w:rsidRPr="080184F2">
              <w:rPr>
                <w:rFonts w:ascii="Arial" w:hAnsi="Arial" w:cs="Arial"/>
              </w:rPr>
              <w:t>Contract Start</w:t>
            </w:r>
          </w:p>
        </w:tc>
        <w:tc>
          <w:tcPr>
            <w:cnfStyle w:val="000000000000" w:firstRow="0" w:lastRow="0" w:firstColumn="0" w:lastColumn="0" w:oddVBand="0" w:evenVBand="0" w:oddHBand="0" w:evenHBand="0" w:firstRowFirstColumn="0" w:firstRowLastColumn="0" w:lastRowFirstColumn="0" w:lastRowLastColumn="0"/>
            <w:tcW w:w="2295" w:type="dxa"/>
            <w:tcMar/>
            <w:vAlign w:val="center"/>
          </w:tcPr>
          <w:p w:rsidRPr="0088381E" w:rsidR="0069314A" w:rsidP="12DCDD5B" w:rsidRDefault="2198C80D" w14:paraId="399D3F45" w14:textId="180E8354">
            <w:pPr>
              <w:spacing w:line="259" w:lineRule="auto"/>
              <w:jc w:val="both"/>
              <w:cnfStyle w:val="000000000000" w:firstRow="0" w:lastRow="0" w:firstColumn="0" w:lastColumn="0" w:oddVBand="0" w:evenVBand="0" w:oddHBand="0" w:evenHBand="0" w:firstRowFirstColumn="0" w:firstRowLastColumn="0" w:lastRowFirstColumn="0" w:lastRowLastColumn="0"/>
              <w:rPr>
                <w:rStyle w:val="EditableRegion"/>
                <w:rFonts w:ascii="Arial" w:hAnsi="Arial" w:cs="Arial"/>
                <w:b/>
                <w:bCs/>
                <w:color w:val="auto"/>
                <w:sz w:val="22"/>
                <w:szCs w:val="22"/>
              </w:rPr>
            </w:pPr>
            <w:r w:rsidRPr="080184F2">
              <w:rPr>
                <w:rStyle w:val="EditableRegion"/>
                <w:rFonts w:ascii="Arial" w:hAnsi="Arial" w:cs="Arial"/>
                <w:b/>
                <w:bCs/>
                <w:color w:val="auto"/>
                <w:sz w:val="22"/>
                <w:szCs w:val="22"/>
              </w:rPr>
              <w:t>February 1</w:t>
            </w:r>
            <w:r w:rsidRPr="080184F2" w:rsidR="2D082AD5">
              <w:rPr>
                <w:rStyle w:val="EditableRegion"/>
                <w:rFonts w:ascii="Arial" w:hAnsi="Arial" w:cs="Arial"/>
                <w:b/>
                <w:bCs/>
                <w:color w:val="auto"/>
                <w:sz w:val="22"/>
                <w:szCs w:val="22"/>
              </w:rPr>
              <w:t>4</w:t>
            </w:r>
            <w:r w:rsidRPr="080184F2" w:rsidR="7E69A325">
              <w:rPr>
                <w:rStyle w:val="EditableRegion"/>
                <w:rFonts w:ascii="Arial" w:hAnsi="Arial" w:cs="Arial"/>
                <w:b/>
                <w:bCs/>
                <w:color w:val="auto"/>
                <w:sz w:val="22"/>
                <w:szCs w:val="22"/>
              </w:rPr>
              <w:t>,</w:t>
            </w:r>
            <w:r w:rsidRPr="080184F2" w:rsidR="4C2BE1D1">
              <w:rPr>
                <w:rStyle w:val="EditableRegion"/>
                <w:rFonts w:ascii="Arial" w:hAnsi="Arial" w:cs="Arial"/>
                <w:b/>
                <w:bCs/>
                <w:color w:val="auto"/>
                <w:sz w:val="22"/>
                <w:szCs w:val="22"/>
              </w:rPr>
              <w:t xml:space="preserve"> </w:t>
            </w:r>
            <w:r w:rsidRPr="080184F2" w:rsidR="7E69A325">
              <w:rPr>
                <w:rStyle w:val="EditableRegion"/>
                <w:rFonts w:ascii="Arial" w:hAnsi="Arial" w:cs="Arial"/>
                <w:b/>
                <w:bCs/>
                <w:color w:val="auto"/>
                <w:sz w:val="22"/>
                <w:szCs w:val="22"/>
              </w:rPr>
              <w:t>202</w:t>
            </w:r>
            <w:r w:rsidRPr="080184F2" w:rsidR="249E9115">
              <w:rPr>
                <w:rStyle w:val="EditableRegion"/>
                <w:rFonts w:ascii="Arial" w:hAnsi="Arial" w:cs="Arial"/>
                <w:b/>
                <w:bCs/>
                <w:color w:val="auto"/>
                <w:sz w:val="22"/>
                <w:szCs w:val="22"/>
              </w:rPr>
              <w:t>2</w:t>
            </w:r>
          </w:p>
        </w:tc>
      </w:tr>
    </w:tbl>
    <w:p w:rsidRPr="002338DA" w:rsidR="0069314A" w:rsidP="0069314A" w:rsidRDefault="0069314A" w14:paraId="350C671D" w14:textId="77777777">
      <w:pPr>
        <w:jc w:val="both"/>
        <w:rPr>
          <w:rFonts w:ascii="Arial" w:hAnsi="Arial" w:cs="Arial"/>
        </w:rPr>
      </w:pPr>
    </w:p>
    <w:p w:rsidRPr="002338DA" w:rsidR="0069314A" w:rsidP="0069314A" w:rsidRDefault="0069314A" w14:paraId="37DC9DAD" w14:textId="77777777">
      <w:pPr>
        <w:pStyle w:val="Title"/>
        <w:jc w:val="center"/>
        <w:rPr>
          <w:rFonts w:ascii="Arial" w:hAnsi="Arial" w:cs="Arial"/>
          <w:sz w:val="22"/>
          <w:szCs w:val="22"/>
        </w:rPr>
      </w:pPr>
      <w:r w:rsidRPr="080184F2">
        <w:rPr>
          <w:rFonts w:ascii="Arial" w:hAnsi="Arial" w:cs="Arial"/>
          <w:sz w:val="22"/>
          <w:szCs w:val="22"/>
        </w:rPr>
        <w:t>Proposal must be received no later than</w:t>
      </w:r>
    </w:p>
    <w:p w:rsidRPr="002338DA" w:rsidR="0069314A" w:rsidP="0069314A" w:rsidRDefault="00397047" w14:paraId="2599BD08" w14:textId="4AB4BB9A">
      <w:pPr>
        <w:pStyle w:val="Title"/>
        <w:jc w:val="center"/>
        <w:rPr>
          <w:rStyle w:val="EditableRegion"/>
          <w:rFonts w:ascii="Arial" w:hAnsi="Arial" w:cs="Arial"/>
          <w:color w:val="auto"/>
          <w:sz w:val="22"/>
          <w:szCs w:val="22"/>
        </w:rPr>
      </w:pPr>
      <w:r w:rsidRPr="080184F2">
        <w:rPr>
          <w:rStyle w:val="EditableRegion"/>
          <w:rFonts w:ascii="Arial" w:hAnsi="Arial" w:cs="Arial"/>
          <w:color w:val="auto"/>
          <w:sz w:val="22"/>
          <w:szCs w:val="22"/>
        </w:rPr>
        <w:t>5:00pm</w:t>
      </w:r>
      <w:r w:rsidRPr="080184F2" w:rsidR="00AC4E56">
        <w:rPr>
          <w:rStyle w:val="EditableRegion"/>
          <w:rFonts w:ascii="Arial" w:hAnsi="Arial" w:cs="Arial"/>
          <w:color w:val="auto"/>
          <w:sz w:val="22"/>
          <w:szCs w:val="22"/>
        </w:rPr>
        <w:t xml:space="preserve"> PT</w:t>
      </w:r>
    </w:p>
    <w:p w:rsidRPr="002338DA" w:rsidR="0069314A" w:rsidP="0069314A" w:rsidRDefault="00397047" w14:paraId="15F5A4D0" w14:textId="009491B0">
      <w:pPr>
        <w:pStyle w:val="Title"/>
        <w:jc w:val="center"/>
        <w:rPr>
          <w:rFonts w:ascii="Arial" w:hAnsi="Arial" w:cs="Arial"/>
          <w:sz w:val="22"/>
          <w:szCs w:val="22"/>
        </w:rPr>
      </w:pPr>
      <w:r w:rsidRPr="147383C1" w:rsidR="00397047">
        <w:rPr>
          <w:rStyle w:val="EditableRegion"/>
          <w:rFonts w:ascii="Arial" w:hAnsi="Arial" w:cs="Arial"/>
          <w:color w:val="auto"/>
          <w:sz w:val="22"/>
          <w:szCs w:val="22"/>
        </w:rPr>
        <w:t xml:space="preserve">January </w:t>
      </w:r>
      <w:r w:rsidRPr="147383C1" w:rsidR="05D72D97">
        <w:rPr>
          <w:rStyle w:val="EditableRegion"/>
          <w:rFonts w:ascii="Arial" w:hAnsi="Arial" w:cs="Arial"/>
          <w:color w:val="auto"/>
          <w:sz w:val="22"/>
          <w:szCs w:val="22"/>
        </w:rPr>
        <w:t>2</w:t>
      </w:r>
      <w:r w:rsidRPr="147383C1" w:rsidR="05C09543">
        <w:rPr>
          <w:rStyle w:val="EditableRegion"/>
          <w:rFonts w:ascii="Arial" w:hAnsi="Arial" w:cs="Arial"/>
          <w:color w:val="auto"/>
          <w:sz w:val="22"/>
          <w:szCs w:val="22"/>
        </w:rPr>
        <w:t>4</w:t>
      </w:r>
      <w:r w:rsidRPr="147383C1" w:rsidR="00397047">
        <w:rPr>
          <w:rStyle w:val="EditableRegion"/>
          <w:rFonts w:ascii="Arial" w:hAnsi="Arial" w:cs="Arial"/>
          <w:color w:val="auto"/>
          <w:sz w:val="22"/>
          <w:szCs w:val="22"/>
        </w:rPr>
        <w:t>, 202</w:t>
      </w:r>
      <w:r w:rsidRPr="147383C1" w:rsidR="23F8C9DD">
        <w:rPr>
          <w:rStyle w:val="EditableRegion"/>
          <w:rFonts w:ascii="Arial" w:hAnsi="Arial" w:cs="Arial"/>
          <w:color w:val="auto"/>
          <w:sz w:val="22"/>
          <w:szCs w:val="22"/>
        </w:rPr>
        <w:t>2</w:t>
      </w:r>
    </w:p>
    <w:p w:rsidRPr="0081200B" w:rsidR="0081200B" w:rsidP="0081200B" w:rsidRDefault="0069314A" w14:paraId="0BC08F4A" w14:textId="77777777">
      <w:pPr>
        <w:pStyle w:val="Title"/>
        <w:jc w:val="center"/>
        <w:rPr>
          <w:rFonts w:ascii="Arial" w:hAnsi="Arial" w:cs="Arial"/>
          <w:sz w:val="22"/>
          <w:szCs w:val="22"/>
        </w:rPr>
      </w:pPr>
      <w:r w:rsidRPr="080184F2">
        <w:rPr>
          <w:rFonts w:ascii="Arial" w:hAnsi="Arial" w:cs="Arial"/>
          <w:sz w:val="22"/>
          <w:szCs w:val="22"/>
        </w:rPr>
        <w:t>ABSOLUTELY NO EXCEPTIONS</w:t>
      </w:r>
    </w:p>
    <w:p w:rsidR="00447222" w:rsidP="00447222" w:rsidRDefault="00447222" w14:paraId="7E7663D9" w14:textId="77777777"/>
    <w:p w:rsidR="00447222" w:rsidP="00447222" w:rsidRDefault="00447222" w14:paraId="4A80011A" w14:textId="77777777"/>
    <w:p w:rsidR="00447222" w:rsidP="00447222" w:rsidRDefault="00447222" w14:paraId="2DECA9DA" w14:textId="77777777"/>
    <w:p w:rsidR="00447222" w:rsidP="00447222" w:rsidRDefault="00447222" w14:paraId="19C8DA02" w14:textId="77777777"/>
    <w:p w:rsidR="00447222" w:rsidP="00447222" w:rsidRDefault="00447222" w14:paraId="0987112C" w14:textId="77777777"/>
    <w:p w:rsidR="00447222" w:rsidP="00447222" w:rsidRDefault="00447222" w14:paraId="2EB125FE" w14:textId="77777777"/>
    <w:p w:rsidR="00447222" w:rsidP="00447222" w:rsidRDefault="00447222" w14:paraId="12DF30D2" w14:textId="77777777"/>
    <w:p w:rsidRPr="00055C8B" w:rsidR="00447222" w:rsidP="00055C8B" w:rsidRDefault="00447222" w14:paraId="714CF3F9" w14:textId="77777777"/>
    <w:p w:rsidRPr="002338DA" w:rsidR="0069314A" w:rsidP="0069314A" w:rsidRDefault="0069314A" w14:paraId="7545C78C" w14:textId="77777777">
      <w:pPr>
        <w:pStyle w:val="Title"/>
        <w:rPr>
          <w:rFonts w:ascii="Arial" w:hAnsi="Arial" w:cs="Arial"/>
          <w:sz w:val="22"/>
          <w:szCs w:val="22"/>
        </w:rPr>
      </w:pPr>
    </w:p>
    <w:p w:rsidRPr="002338DA" w:rsidR="0069314A" w:rsidP="0069314A" w:rsidRDefault="008766EC" w14:paraId="11053282" w14:textId="39D1D3B4">
      <w:pPr>
        <w:pStyle w:val="Title"/>
        <w:rPr>
          <w:rFonts w:ascii="Arial" w:hAnsi="Arial" w:cs="Arial"/>
          <w:sz w:val="22"/>
          <w:szCs w:val="22"/>
        </w:rPr>
      </w:pPr>
      <w:r w:rsidRPr="002338DA">
        <w:rPr>
          <w:rFonts w:ascii="Arial" w:hAnsi="Arial" w:cs="Arial"/>
          <w:sz w:val="22"/>
          <w:szCs w:val="22"/>
        </w:rPr>
        <w:lastRenderedPageBreak/>
        <w:t>The San Diego Workforce Partnership is</w:t>
      </w:r>
      <w:r w:rsidRPr="002338DA" w:rsidR="0069314A">
        <w:rPr>
          <w:rFonts w:ascii="Arial" w:hAnsi="Arial" w:cs="Arial"/>
          <w:sz w:val="22"/>
          <w:szCs w:val="22"/>
        </w:rPr>
        <w:t xml:space="preserve"> an equal opportunity employer and is committed to equal opportunity in its contracting process. Auxiliary aids and services are available upon request to individuals with disabilities.</w:t>
      </w:r>
    </w:p>
    <w:p w:rsidRPr="002338DA" w:rsidR="0069314A" w:rsidP="00D922B0" w:rsidRDefault="0069314A" w14:paraId="7076946A" w14:textId="44755976">
      <w:pPr>
        <w:jc w:val="center"/>
        <w:rPr>
          <w:rFonts w:ascii="Arial" w:hAnsi="Arial" w:cs="Arial"/>
          <w:b/>
          <w:color w:val="00B9E0"/>
          <w:sz w:val="32"/>
        </w:rPr>
        <w:sectPr w:rsidRPr="002338DA" w:rsidR="0069314A" w:rsidSect="00492762">
          <w:headerReference w:type="default" r:id="rId12"/>
          <w:footerReference w:type="default" r:id="rId13"/>
          <w:pgSz w:w="12240" w:h="15840" w:orient="portrait"/>
          <w:pgMar w:top="1440" w:right="1080" w:bottom="1440" w:left="1080" w:header="720" w:footer="720" w:gutter="0"/>
          <w:cols w:space="720"/>
          <w:docGrid w:linePitch="360"/>
        </w:sectPr>
      </w:pPr>
    </w:p>
    <w:p w:rsidRPr="00AC054A" w:rsidR="00EE6145" w:rsidP="00EE6145" w:rsidRDefault="00EE6145" w14:paraId="7B871BB5" w14:textId="77777777">
      <w:pPr>
        <w:spacing w:line="240" w:lineRule="auto"/>
        <w:jc w:val="center"/>
        <w:rPr>
          <w:rFonts w:ascii="Arial" w:hAnsi="Arial" w:cs="Arial"/>
          <w:b/>
          <w:sz w:val="24"/>
          <w:szCs w:val="24"/>
        </w:rPr>
      </w:pPr>
      <w:r w:rsidRPr="00AC054A">
        <w:rPr>
          <w:rFonts w:ascii="Arial" w:hAnsi="Arial" w:cs="Arial"/>
          <w:b/>
          <w:sz w:val="24"/>
          <w:szCs w:val="24"/>
        </w:rPr>
        <w:lastRenderedPageBreak/>
        <w:t>Strategic Outreach to Underserved Communities for Construction Training Programs</w:t>
      </w:r>
    </w:p>
    <w:p w:rsidRPr="00AC054A" w:rsidR="00262B21" w:rsidP="00055C8B" w:rsidRDefault="0092055E" w14:paraId="551F19C3" w14:textId="53A98B12">
      <w:pPr>
        <w:spacing w:line="240" w:lineRule="auto"/>
        <w:jc w:val="center"/>
        <w:rPr>
          <w:rFonts w:ascii="Arial" w:hAnsi="Arial" w:cs="Arial"/>
          <w:b/>
          <w:sz w:val="24"/>
          <w:szCs w:val="24"/>
        </w:rPr>
      </w:pPr>
      <w:r w:rsidRPr="00AC054A">
        <w:rPr>
          <w:rFonts w:ascii="Arial" w:hAnsi="Arial" w:cs="Arial"/>
          <w:b/>
          <w:sz w:val="24"/>
          <w:szCs w:val="24"/>
        </w:rPr>
        <w:t>Request for</w:t>
      </w:r>
      <w:r w:rsidRPr="00AC054A" w:rsidR="009B429E">
        <w:rPr>
          <w:rFonts w:ascii="Arial" w:hAnsi="Arial" w:cs="Arial"/>
          <w:b/>
          <w:sz w:val="24"/>
          <w:szCs w:val="24"/>
        </w:rPr>
        <w:t xml:space="preserve"> Proposal</w:t>
      </w:r>
      <w:r w:rsidRPr="00AC054A">
        <w:rPr>
          <w:rFonts w:ascii="Arial" w:hAnsi="Arial" w:cs="Arial"/>
          <w:b/>
          <w:sz w:val="24"/>
          <w:szCs w:val="24"/>
        </w:rPr>
        <w:t>s</w:t>
      </w:r>
    </w:p>
    <w:sdt>
      <w:sdtPr>
        <w:rPr>
          <w:rFonts w:ascii="Arial" w:hAnsi="Arial" w:cs="Arial" w:eastAsiaTheme="minorEastAsia"/>
          <w:color w:val="auto"/>
          <w:sz w:val="22"/>
          <w:szCs w:val="22"/>
        </w:rPr>
        <w:id w:val="-371233149"/>
        <w:docPartObj>
          <w:docPartGallery w:val="Table of Contents"/>
          <w:docPartUnique/>
        </w:docPartObj>
      </w:sdtPr>
      <w:sdtEndPr>
        <w:rPr>
          <w:b/>
          <w:bCs/>
          <w:noProof/>
        </w:rPr>
      </w:sdtEndPr>
      <w:sdtContent>
        <w:p w:rsidRPr="002338DA" w:rsidR="00262B21" w:rsidP="00394001" w:rsidRDefault="00394001" w14:paraId="252C4128" w14:textId="2C91DAEA">
          <w:pPr>
            <w:pStyle w:val="TOCHeading"/>
            <w:jc w:val="center"/>
            <w:rPr>
              <w:rFonts w:ascii="Arial" w:hAnsi="Arial" w:cs="Arial"/>
              <w:b/>
              <w:color w:val="00B9E0"/>
              <w:sz w:val="24"/>
            </w:rPr>
          </w:pPr>
          <w:r w:rsidRPr="002338DA">
            <w:rPr>
              <w:rFonts w:ascii="Arial" w:hAnsi="Arial" w:cs="Arial"/>
              <w:b/>
              <w:color w:val="00B9E0"/>
              <w:sz w:val="24"/>
            </w:rPr>
            <w:t>TABLE OF CONTENTS</w:t>
          </w:r>
        </w:p>
        <w:p w:rsidRPr="002338DA" w:rsidR="008A30D0" w:rsidRDefault="00262B21" w14:paraId="0867681D" w14:textId="7568496A">
          <w:pPr>
            <w:pStyle w:val="TOC1"/>
            <w:tabs>
              <w:tab w:val="left" w:pos="440"/>
              <w:tab w:val="right" w:leader="dot" w:pos="10070"/>
            </w:tabs>
            <w:rPr>
              <w:rFonts w:cs="Arial"/>
              <w:noProof/>
            </w:rPr>
          </w:pPr>
          <w:r w:rsidRPr="007D3067">
            <w:rPr>
              <w:rFonts w:cs="Arial"/>
            </w:rPr>
            <w:fldChar w:fldCharType="begin"/>
          </w:r>
          <w:r w:rsidRPr="002338DA">
            <w:rPr>
              <w:rFonts w:cs="Arial"/>
            </w:rPr>
            <w:instrText xml:space="preserve"> TOC \o "1-3" \h \z \u </w:instrText>
          </w:r>
          <w:r w:rsidRPr="007D3067">
            <w:rPr>
              <w:rFonts w:cs="Arial"/>
            </w:rPr>
            <w:fldChar w:fldCharType="separate"/>
          </w:r>
          <w:hyperlink w:history="1" w:anchor="_Toc12270268">
            <w:r w:rsidRPr="002338DA" w:rsidR="008A30D0">
              <w:rPr>
                <w:rStyle w:val="Hyperlink"/>
                <w:rFonts w:cs="Arial"/>
                <w:noProof/>
              </w:rPr>
              <w:t>I.</w:t>
            </w:r>
            <w:r w:rsidRPr="002338DA" w:rsidR="008A30D0">
              <w:rPr>
                <w:rFonts w:cs="Arial"/>
                <w:noProof/>
              </w:rPr>
              <w:tab/>
            </w:r>
            <w:r w:rsidRPr="002338DA" w:rsidR="008A30D0">
              <w:rPr>
                <w:rStyle w:val="Hyperlink"/>
                <w:rFonts w:cs="Arial"/>
                <w:noProof/>
              </w:rPr>
              <w:t>Introduction and Scope of Work</w:t>
            </w:r>
            <w:r w:rsidRPr="002338DA" w:rsidR="008A30D0">
              <w:rPr>
                <w:rFonts w:cs="Arial"/>
                <w:noProof/>
                <w:webHidden/>
              </w:rPr>
              <w:tab/>
            </w:r>
            <w:r w:rsidRPr="00055C8B" w:rsidR="008A30D0">
              <w:rPr>
                <w:rFonts w:cs="Arial"/>
                <w:webHidden/>
              </w:rPr>
              <w:fldChar w:fldCharType="begin"/>
            </w:r>
            <w:r w:rsidRPr="002338DA" w:rsidR="008A30D0">
              <w:rPr>
                <w:rFonts w:cs="Arial"/>
                <w:noProof/>
                <w:webHidden/>
              </w:rPr>
              <w:instrText xml:space="preserve"> PAGEREF _Toc12270268 \h </w:instrText>
            </w:r>
            <w:r w:rsidRPr="00055C8B" w:rsidR="008A30D0">
              <w:rPr>
                <w:rFonts w:cs="Arial"/>
                <w:webHidden/>
              </w:rPr>
            </w:r>
            <w:r w:rsidRPr="00055C8B" w:rsidR="008A30D0">
              <w:rPr>
                <w:rFonts w:cs="Arial"/>
                <w:webHidden/>
              </w:rPr>
              <w:fldChar w:fldCharType="separate"/>
            </w:r>
            <w:r w:rsidRPr="002338DA" w:rsidR="008A30D0">
              <w:rPr>
                <w:rFonts w:cs="Arial"/>
                <w:noProof/>
                <w:webHidden/>
              </w:rPr>
              <w:t>4</w:t>
            </w:r>
            <w:r w:rsidRPr="00055C8B" w:rsidR="008A30D0">
              <w:rPr>
                <w:rFonts w:cs="Arial"/>
                <w:webHidden/>
              </w:rPr>
              <w:fldChar w:fldCharType="end"/>
            </w:r>
          </w:hyperlink>
        </w:p>
        <w:p w:rsidRPr="002338DA" w:rsidR="008A30D0" w:rsidRDefault="006930B2" w14:paraId="0211C4BB" w14:textId="6D4053A1">
          <w:pPr>
            <w:pStyle w:val="TOC2"/>
            <w:tabs>
              <w:tab w:val="left" w:pos="660"/>
              <w:tab w:val="right" w:leader="dot" w:pos="10070"/>
            </w:tabs>
            <w:rPr>
              <w:rFonts w:ascii="Arial" w:hAnsi="Arial" w:cs="Arial"/>
              <w:noProof/>
            </w:rPr>
          </w:pPr>
          <w:hyperlink w:history="1" w:anchor="_Toc12270269">
            <w:r w:rsidRPr="002338DA" w:rsidR="008A30D0">
              <w:rPr>
                <w:rStyle w:val="Hyperlink"/>
                <w:rFonts w:ascii="Arial" w:hAnsi="Arial" w:cs="Arial"/>
                <w:noProof/>
              </w:rPr>
              <w:t>A.</w:t>
            </w:r>
            <w:r w:rsidRPr="002338DA" w:rsidR="008A30D0">
              <w:rPr>
                <w:rFonts w:ascii="Arial" w:hAnsi="Arial" w:cs="Arial"/>
                <w:noProof/>
              </w:rPr>
              <w:tab/>
            </w:r>
            <w:r w:rsidRPr="002338DA" w:rsidR="008A30D0">
              <w:rPr>
                <w:rStyle w:val="Hyperlink"/>
                <w:rFonts w:ascii="Arial" w:hAnsi="Arial" w:cs="Arial"/>
                <w:noProof/>
              </w:rPr>
              <w:t>Purpose of RFP</w:t>
            </w:r>
            <w:r w:rsidRPr="002338DA" w:rsidR="008A30D0">
              <w:rPr>
                <w:rFonts w:ascii="Arial" w:hAnsi="Arial" w:cs="Arial"/>
                <w:noProof/>
                <w:webHidden/>
              </w:rPr>
              <w:tab/>
            </w:r>
            <w:r w:rsidRPr="00055C8B" w:rsidR="008A30D0">
              <w:rPr>
                <w:rFonts w:ascii="Arial" w:hAnsi="Arial" w:cs="Arial"/>
                <w:webHidden/>
              </w:rPr>
              <w:fldChar w:fldCharType="begin"/>
            </w:r>
            <w:r w:rsidRPr="002338DA" w:rsidR="008A30D0">
              <w:rPr>
                <w:rFonts w:ascii="Arial" w:hAnsi="Arial" w:cs="Arial"/>
                <w:noProof/>
                <w:webHidden/>
              </w:rPr>
              <w:instrText xml:space="preserve"> PAGEREF _Toc12270269 \h </w:instrText>
            </w:r>
            <w:r w:rsidRPr="00055C8B" w:rsidR="008A30D0">
              <w:rPr>
                <w:rFonts w:ascii="Arial" w:hAnsi="Arial" w:cs="Arial"/>
                <w:webHidden/>
              </w:rPr>
            </w:r>
            <w:r w:rsidRPr="00055C8B" w:rsidR="008A30D0">
              <w:rPr>
                <w:rFonts w:ascii="Arial" w:hAnsi="Arial" w:cs="Arial"/>
                <w:webHidden/>
              </w:rPr>
              <w:fldChar w:fldCharType="separate"/>
            </w:r>
            <w:r w:rsidRPr="002338DA" w:rsidR="008A30D0">
              <w:rPr>
                <w:rFonts w:ascii="Arial" w:hAnsi="Arial" w:cs="Arial"/>
                <w:noProof/>
                <w:webHidden/>
              </w:rPr>
              <w:t>4</w:t>
            </w:r>
            <w:r w:rsidRPr="00055C8B" w:rsidR="008A30D0">
              <w:rPr>
                <w:rFonts w:ascii="Arial" w:hAnsi="Arial" w:cs="Arial"/>
                <w:webHidden/>
              </w:rPr>
              <w:fldChar w:fldCharType="end"/>
            </w:r>
          </w:hyperlink>
        </w:p>
        <w:p w:rsidRPr="002338DA" w:rsidR="008A30D0" w:rsidRDefault="006930B2" w14:paraId="7EB4E324" w14:textId="1A461323">
          <w:pPr>
            <w:pStyle w:val="TOC2"/>
            <w:tabs>
              <w:tab w:val="left" w:pos="660"/>
              <w:tab w:val="right" w:leader="dot" w:pos="10070"/>
            </w:tabs>
            <w:rPr>
              <w:rFonts w:ascii="Arial" w:hAnsi="Arial" w:cs="Arial"/>
              <w:noProof/>
            </w:rPr>
          </w:pPr>
          <w:hyperlink w:history="1" w:anchor="_Toc12270270">
            <w:r w:rsidRPr="002338DA" w:rsidR="008A30D0">
              <w:rPr>
                <w:rStyle w:val="Hyperlink"/>
                <w:rFonts w:ascii="Arial" w:hAnsi="Arial" w:cs="Arial"/>
                <w:noProof/>
              </w:rPr>
              <w:t>B.</w:t>
            </w:r>
            <w:r w:rsidRPr="002338DA" w:rsidR="008A30D0">
              <w:rPr>
                <w:rFonts w:ascii="Arial" w:hAnsi="Arial" w:cs="Arial"/>
                <w:noProof/>
              </w:rPr>
              <w:tab/>
            </w:r>
            <w:r w:rsidRPr="002338DA" w:rsidR="008A30D0">
              <w:rPr>
                <w:rStyle w:val="Hyperlink"/>
                <w:rFonts w:ascii="Arial" w:hAnsi="Arial" w:cs="Arial"/>
                <w:noProof/>
              </w:rPr>
              <w:t>Scope of Work</w:t>
            </w:r>
            <w:r w:rsidRPr="002338DA" w:rsidR="008A30D0">
              <w:rPr>
                <w:rFonts w:ascii="Arial" w:hAnsi="Arial" w:cs="Arial"/>
                <w:noProof/>
                <w:webHidden/>
              </w:rPr>
              <w:tab/>
            </w:r>
            <w:r w:rsidRPr="00055C8B" w:rsidR="008A30D0">
              <w:rPr>
                <w:rFonts w:ascii="Arial" w:hAnsi="Arial" w:cs="Arial"/>
                <w:webHidden/>
              </w:rPr>
              <w:fldChar w:fldCharType="begin"/>
            </w:r>
            <w:r w:rsidRPr="002338DA" w:rsidR="008A30D0">
              <w:rPr>
                <w:rFonts w:ascii="Arial" w:hAnsi="Arial" w:cs="Arial"/>
                <w:noProof/>
                <w:webHidden/>
              </w:rPr>
              <w:instrText xml:space="preserve"> PAGEREF _Toc12270270 \h </w:instrText>
            </w:r>
            <w:r w:rsidRPr="00055C8B" w:rsidR="008A30D0">
              <w:rPr>
                <w:rFonts w:ascii="Arial" w:hAnsi="Arial" w:cs="Arial"/>
                <w:webHidden/>
              </w:rPr>
            </w:r>
            <w:r w:rsidRPr="00055C8B" w:rsidR="008A30D0">
              <w:rPr>
                <w:rFonts w:ascii="Arial" w:hAnsi="Arial" w:cs="Arial"/>
                <w:webHidden/>
              </w:rPr>
              <w:fldChar w:fldCharType="separate"/>
            </w:r>
            <w:r w:rsidRPr="002338DA" w:rsidR="008A30D0">
              <w:rPr>
                <w:rFonts w:ascii="Arial" w:hAnsi="Arial" w:cs="Arial"/>
                <w:noProof/>
                <w:webHidden/>
              </w:rPr>
              <w:t>4</w:t>
            </w:r>
            <w:r w:rsidRPr="00055C8B" w:rsidR="008A30D0">
              <w:rPr>
                <w:rFonts w:ascii="Arial" w:hAnsi="Arial" w:cs="Arial"/>
                <w:webHidden/>
              </w:rPr>
              <w:fldChar w:fldCharType="end"/>
            </w:r>
          </w:hyperlink>
        </w:p>
        <w:p w:rsidRPr="002338DA" w:rsidR="008A30D0" w:rsidRDefault="006930B2" w14:paraId="7C7AD888" w14:textId="37454AFB">
          <w:pPr>
            <w:pStyle w:val="TOC2"/>
            <w:tabs>
              <w:tab w:val="left" w:pos="660"/>
              <w:tab w:val="right" w:leader="dot" w:pos="10070"/>
            </w:tabs>
            <w:rPr>
              <w:rFonts w:ascii="Arial" w:hAnsi="Arial" w:cs="Arial"/>
              <w:noProof/>
            </w:rPr>
          </w:pPr>
          <w:hyperlink w:history="1" w:anchor="_Toc12270271">
            <w:r w:rsidRPr="002338DA" w:rsidR="008A30D0">
              <w:rPr>
                <w:rStyle w:val="Hyperlink"/>
                <w:rFonts w:ascii="Arial" w:hAnsi="Arial" w:cs="Arial"/>
                <w:noProof/>
              </w:rPr>
              <w:t>C.</w:t>
            </w:r>
            <w:r w:rsidRPr="002338DA" w:rsidR="008A30D0">
              <w:rPr>
                <w:rFonts w:ascii="Arial" w:hAnsi="Arial" w:cs="Arial"/>
                <w:noProof/>
              </w:rPr>
              <w:tab/>
            </w:r>
            <w:r w:rsidRPr="002338DA" w:rsidR="008A30D0">
              <w:rPr>
                <w:rStyle w:val="Hyperlink"/>
                <w:rFonts w:ascii="Arial" w:hAnsi="Arial" w:cs="Arial"/>
                <w:noProof/>
              </w:rPr>
              <w:t>Contract period</w:t>
            </w:r>
            <w:r w:rsidRPr="002338DA" w:rsidR="008A30D0">
              <w:rPr>
                <w:rFonts w:ascii="Arial" w:hAnsi="Arial" w:cs="Arial"/>
                <w:noProof/>
                <w:webHidden/>
              </w:rPr>
              <w:tab/>
            </w:r>
            <w:r w:rsidRPr="00055C8B" w:rsidR="008A30D0">
              <w:rPr>
                <w:rFonts w:ascii="Arial" w:hAnsi="Arial" w:cs="Arial"/>
                <w:webHidden/>
              </w:rPr>
              <w:fldChar w:fldCharType="begin"/>
            </w:r>
            <w:r w:rsidRPr="002338DA" w:rsidR="008A30D0">
              <w:rPr>
                <w:rFonts w:ascii="Arial" w:hAnsi="Arial" w:cs="Arial"/>
                <w:noProof/>
                <w:webHidden/>
              </w:rPr>
              <w:instrText xml:space="preserve"> PAGEREF _Toc12270271 \h </w:instrText>
            </w:r>
            <w:r w:rsidRPr="00055C8B" w:rsidR="008A30D0">
              <w:rPr>
                <w:rFonts w:ascii="Arial" w:hAnsi="Arial" w:cs="Arial"/>
                <w:webHidden/>
              </w:rPr>
            </w:r>
            <w:r w:rsidRPr="00055C8B" w:rsidR="008A30D0">
              <w:rPr>
                <w:rFonts w:ascii="Arial" w:hAnsi="Arial" w:cs="Arial"/>
                <w:webHidden/>
              </w:rPr>
              <w:fldChar w:fldCharType="separate"/>
            </w:r>
            <w:r w:rsidRPr="002338DA" w:rsidR="008A30D0">
              <w:rPr>
                <w:rFonts w:ascii="Arial" w:hAnsi="Arial" w:cs="Arial"/>
                <w:noProof/>
                <w:webHidden/>
              </w:rPr>
              <w:t>4</w:t>
            </w:r>
            <w:r w:rsidRPr="00055C8B" w:rsidR="008A30D0">
              <w:rPr>
                <w:rFonts w:ascii="Arial" w:hAnsi="Arial" w:cs="Arial"/>
                <w:webHidden/>
              </w:rPr>
              <w:fldChar w:fldCharType="end"/>
            </w:r>
          </w:hyperlink>
        </w:p>
        <w:p w:rsidRPr="002338DA" w:rsidR="008A30D0" w:rsidRDefault="006930B2" w14:paraId="0FD1E54D" w14:textId="539EBC8A">
          <w:pPr>
            <w:pStyle w:val="TOC2"/>
            <w:tabs>
              <w:tab w:val="left" w:pos="660"/>
              <w:tab w:val="right" w:leader="dot" w:pos="10070"/>
            </w:tabs>
            <w:rPr>
              <w:rFonts w:ascii="Arial" w:hAnsi="Arial" w:cs="Arial"/>
              <w:noProof/>
            </w:rPr>
          </w:pPr>
          <w:hyperlink w:history="1" w:anchor="_Toc12270272">
            <w:r w:rsidRPr="002338DA" w:rsidR="008A30D0">
              <w:rPr>
                <w:rStyle w:val="Hyperlink"/>
                <w:rFonts w:ascii="Arial" w:hAnsi="Arial" w:cs="Arial"/>
                <w:noProof/>
              </w:rPr>
              <w:t>D.</w:t>
            </w:r>
            <w:r w:rsidRPr="002338DA" w:rsidR="008A30D0">
              <w:rPr>
                <w:rFonts w:ascii="Arial" w:hAnsi="Arial" w:cs="Arial"/>
                <w:noProof/>
              </w:rPr>
              <w:tab/>
            </w:r>
            <w:r w:rsidRPr="002338DA" w:rsidR="008A30D0">
              <w:rPr>
                <w:rStyle w:val="Hyperlink"/>
                <w:rFonts w:ascii="Arial" w:hAnsi="Arial" w:cs="Arial"/>
                <w:noProof/>
              </w:rPr>
              <w:t>Organizational Overview &amp; Governance</w:t>
            </w:r>
            <w:r w:rsidRPr="002338DA" w:rsidR="008A30D0">
              <w:rPr>
                <w:rFonts w:ascii="Arial" w:hAnsi="Arial" w:cs="Arial"/>
                <w:noProof/>
                <w:webHidden/>
              </w:rPr>
              <w:tab/>
            </w:r>
            <w:r w:rsidRPr="00055C8B" w:rsidR="008A30D0">
              <w:rPr>
                <w:rFonts w:ascii="Arial" w:hAnsi="Arial" w:cs="Arial"/>
                <w:webHidden/>
              </w:rPr>
              <w:fldChar w:fldCharType="begin"/>
            </w:r>
            <w:r w:rsidRPr="002338DA" w:rsidR="008A30D0">
              <w:rPr>
                <w:rFonts w:ascii="Arial" w:hAnsi="Arial" w:cs="Arial"/>
                <w:noProof/>
                <w:webHidden/>
              </w:rPr>
              <w:instrText xml:space="preserve"> PAGEREF _Toc12270272 \h </w:instrText>
            </w:r>
            <w:r w:rsidRPr="00055C8B" w:rsidR="008A30D0">
              <w:rPr>
                <w:rFonts w:ascii="Arial" w:hAnsi="Arial" w:cs="Arial"/>
                <w:webHidden/>
              </w:rPr>
            </w:r>
            <w:r w:rsidRPr="00055C8B" w:rsidR="008A30D0">
              <w:rPr>
                <w:rFonts w:ascii="Arial" w:hAnsi="Arial" w:cs="Arial"/>
                <w:webHidden/>
              </w:rPr>
              <w:fldChar w:fldCharType="separate"/>
            </w:r>
            <w:r w:rsidRPr="002338DA" w:rsidR="008A30D0">
              <w:rPr>
                <w:rFonts w:ascii="Arial" w:hAnsi="Arial" w:cs="Arial"/>
                <w:noProof/>
                <w:webHidden/>
              </w:rPr>
              <w:t>4</w:t>
            </w:r>
            <w:r w:rsidRPr="00055C8B" w:rsidR="008A30D0">
              <w:rPr>
                <w:rFonts w:ascii="Arial" w:hAnsi="Arial" w:cs="Arial"/>
                <w:webHidden/>
              </w:rPr>
              <w:fldChar w:fldCharType="end"/>
            </w:r>
          </w:hyperlink>
        </w:p>
        <w:p w:rsidRPr="002338DA" w:rsidR="008A30D0" w:rsidRDefault="006930B2" w14:paraId="0256733F" w14:textId="1E79EAB2">
          <w:pPr>
            <w:pStyle w:val="TOC2"/>
            <w:tabs>
              <w:tab w:val="left" w:pos="660"/>
              <w:tab w:val="right" w:leader="dot" w:pos="10070"/>
            </w:tabs>
            <w:rPr>
              <w:rFonts w:ascii="Arial" w:hAnsi="Arial" w:cs="Arial"/>
              <w:noProof/>
            </w:rPr>
          </w:pPr>
          <w:hyperlink w:history="1" w:anchor="_Toc12270273">
            <w:r w:rsidRPr="002338DA" w:rsidR="008A30D0">
              <w:rPr>
                <w:rStyle w:val="Hyperlink"/>
                <w:rFonts w:ascii="Arial" w:hAnsi="Arial" w:cs="Arial"/>
                <w:noProof/>
              </w:rPr>
              <w:t>E.</w:t>
            </w:r>
            <w:r w:rsidRPr="002338DA" w:rsidR="008A30D0">
              <w:rPr>
                <w:rFonts w:ascii="Arial" w:hAnsi="Arial" w:cs="Arial"/>
                <w:noProof/>
              </w:rPr>
              <w:tab/>
            </w:r>
            <w:r w:rsidRPr="002338DA" w:rsidR="008A30D0">
              <w:rPr>
                <w:rStyle w:val="Hyperlink"/>
                <w:rFonts w:ascii="Arial" w:hAnsi="Arial" w:cs="Arial"/>
                <w:noProof/>
              </w:rPr>
              <w:t>Eligible Applicants</w:t>
            </w:r>
            <w:r w:rsidRPr="002338DA" w:rsidR="008A30D0">
              <w:rPr>
                <w:rFonts w:ascii="Arial" w:hAnsi="Arial" w:cs="Arial"/>
                <w:noProof/>
                <w:webHidden/>
              </w:rPr>
              <w:tab/>
            </w:r>
            <w:r w:rsidRPr="00055C8B" w:rsidR="008A30D0">
              <w:rPr>
                <w:rFonts w:ascii="Arial" w:hAnsi="Arial" w:cs="Arial"/>
                <w:webHidden/>
              </w:rPr>
              <w:fldChar w:fldCharType="begin"/>
            </w:r>
            <w:r w:rsidRPr="002338DA" w:rsidR="008A30D0">
              <w:rPr>
                <w:rFonts w:ascii="Arial" w:hAnsi="Arial" w:cs="Arial"/>
                <w:noProof/>
                <w:webHidden/>
              </w:rPr>
              <w:instrText xml:space="preserve"> PAGEREF _Toc12270273 \h </w:instrText>
            </w:r>
            <w:r w:rsidRPr="00055C8B" w:rsidR="008A30D0">
              <w:rPr>
                <w:rFonts w:ascii="Arial" w:hAnsi="Arial" w:cs="Arial"/>
                <w:webHidden/>
              </w:rPr>
            </w:r>
            <w:r w:rsidRPr="00055C8B" w:rsidR="008A30D0">
              <w:rPr>
                <w:rFonts w:ascii="Arial" w:hAnsi="Arial" w:cs="Arial"/>
                <w:webHidden/>
              </w:rPr>
              <w:fldChar w:fldCharType="separate"/>
            </w:r>
            <w:r w:rsidRPr="002338DA" w:rsidR="008A30D0">
              <w:rPr>
                <w:rFonts w:ascii="Arial" w:hAnsi="Arial" w:cs="Arial"/>
                <w:noProof/>
                <w:webHidden/>
              </w:rPr>
              <w:t>4</w:t>
            </w:r>
            <w:r w:rsidRPr="00055C8B" w:rsidR="008A30D0">
              <w:rPr>
                <w:rFonts w:ascii="Arial" w:hAnsi="Arial" w:cs="Arial"/>
                <w:webHidden/>
              </w:rPr>
              <w:fldChar w:fldCharType="end"/>
            </w:r>
          </w:hyperlink>
        </w:p>
        <w:p w:rsidRPr="002338DA" w:rsidR="008A30D0" w:rsidRDefault="006930B2" w14:paraId="498FFB2C" w14:textId="611F78E9">
          <w:pPr>
            <w:pStyle w:val="TOC2"/>
            <w:tabs>
              <w:tab w:val="left" w:pos="660"/>
              <w:tab w:val="right" w:leader="dot" w:pos="10070"/>
            </w:tabs>
            <w:rPr>
              <w:rFonts w:ascii="Arial" w:hAnsi="Arial" w:cs="Arial"/>
              <w:noProof/>
            </w:rPr>
          </w:pPr>
          <w:hyperlink w:history="1" w:anchor="_Toc12270274">
            <w:r w:rsidRPr="002338DA" w:rsidR="008A30D0">
              <w:rPr>
                <w:rStyle w:val="Hyperlink"/>
                <w:rFonts w:ascii="Arial" w:hAnsi="Arial" w:cs="Arial"/>
                <w:noProof/>
              </w:rPr>
              <w:t>F.</w:t>
            </w:r>
            <w:r w:rsidRPr="002338DA" w:rsidR="008A30D0">
              <w:rPr>
                <w:rFonts w:ascii="Arial" w:hAnsi="Arial" w:cs="Arial"/>
                <w:noProof/>
              </w:rPr>
              <w:tab/>
            </w:r>
            <w:r w:rsidRPr="002338DA" w:rsidR="008A30D0">
              <w:rPr>
                <w:rStyle w:val="Hyperlink"/>
                <w:rFonts w:ascii="Arial" w:hAnsi="Arial" w:cs="Arial"/>
                <w:noProof/>
              </w:rPr>
              <w:t>Addenda to this RFP</w:t>
            </w:r>
            <w:r w:rsidRPr="002338DA" w:rsidR="008A30D0">
              <w:rPr>
                <w:rFonts w:ascii="Arial" w:hAnsi="Arial" w:cs="Arial"/>
                <w:noProof/>
                <w:webHidden/>
              </w:rPr>
              <w:tab/>
            </w:r>
            <w:r w:rsidRPr="00055C8B" w:rsidR="008A30D0">
              <w:rPr>
                <w:rFonts w:ascii="Arial" w:hAnsi="Arial" w:cs="Arial"/>
                <w:webHidden/>
              </w:rPr>
              <w:fldChar w:fldCharType="begin"/>
            </w:r>
            <w:r w:rsidRPr="002338DA" w:rsidR="008A30D0">
              <w:rPr>
                <w:rFonts w:ascii="Arial" w:hAnsi="Arial" w:cs="Arial"/>
                <w:noProof/>
                <w:webHidden/>
              </w:rPr>
              <w:instrText xml:space="preserve"> PAGEREF _Toc12270274 \h </w:instrText>
            </w:r>
            <w:r w:rsidRPr="00055C8B" w:rsidR="008A30D0">
              <w:rPr>
                <w:rFonts w:ascii="Arial" w:hAnsi="Arial" w:cs="Arial"/>
                <w:webHidden/>
              </w:rPr>
            </w:r>
            <w:r w:rsidRPr="00055C8B" w:rsidR="008A30D0">
              <w:rPr>
                <w:rFonts w:ascii="Arial" w:hAnsi="Arial" w:cs="Arial"/>
                <w:webHidden/>
              </w:rPr>
              <w:fldChar w:fldCharType="separate"/>
            </w:r>
            <w:r w:rsidRPr="002338DA" w:rsidR="008A30D0">
              <w:rPr>
                <w:rFonts w:ascii="Arial" w:hAnsi="Arial" w:cs="Arial"/>
                <w:noProof/>
                <w:webHidden/>
              </w:rPr>
              <w:t>4</w:t>
            </w:r>
            <w:r w:rsidRPr="00055C8B" w:rsidR="008A30D0">
              <w:rPr>
                <w:rFonts w:ascii="Arial" w:hAnsi="Arial" w:cs="Arial"/>
                <w:webHidden/>
              </w:rPr>
              <w:fldChar w:fldCharType="end"/>
            </w:r>
          </w:hyperlink>
        </w:p>
        <w:p w:rsidRPr="002338DA" w:rsidR="008A30D0" w:rsidRDefault="006930B2" w14:paraId="33A3A52C" w14:textId="4D51A177">
          <w:pPr>
            <w:pStyle w:val="TOC2"/>
            <w:tabs>
              <w:tab w:val="left" w:pos="660"/>
              <w:tab w:val="right" w:leader="dot" w:pos="10070"/>
            </w:tabs>
            <w:rPr>
              <w:rFonts w:ascii="Arial" w:hAnsi="Arial" w:cs="Arial"/>
              <w:noProof/>
            </w:rPr>
          </w:pPr>
          <w:hyperlink w:history="1" w:anchor="_Toc12270275">
            <w:r w:rsidRPr="002338DA" w:rsidR="008A30D0">
              <w:rPr>
                <w:rStyle w:val="Hyperlink"/>
                <w:rFonts w:ascii="Arial" w:hAnsi="Arial" w:cs="Arial"/>
                <w:noProof/>
              </w:rPr>
              <w:t>G.</w:t>
            </w:r>
            <w:r w:rsidRPr="002338DA" w:rsidR="008A30D0">
              <w:rPr>
                <w:rFonts w:ascii="Arial" w:hAnsi="Arial" w:cs="Arial"/>
                <w:noProof/>
              </w:rPr>
              <w:tab/>
            </w:r>
            <w:r w:rsidRPr="002338DA" w:rsidR="008A30D0">
              <w:rPr>
                <w:rStyle w:val="Hyperlink"/>
                <w:rFonts w:ascii="Arial" w:hAnsi="Arial" w:cs="Arial"/>
                <w:noProof/>
              </w:rPr>
              <w:t>Right to Cancel</w:t>
            </w:r>
            <w:r w:rsidRPr="002338DA" w:rsidR="008A30D0">
              <w:rPr>
                <w:rFonts w:ascii="Arial" w:hAnsi="Arial" w:cs="Arial"/>
                <w:noProof/>
                <w:webHidden/>
              </w:rPr>
              <w:tab/>
            </w:r>
            <w:r w:rsidRPr="00055C8B" w:rsidR="008A30D0">
              <w:rPr>
                <w:rFonts w:ascii="Arial" w:hAnsi="Arial" w:cs="Arial"/>
                <w:webHidden/>
              </w:rPr>
              <w:fldChar w:fldCharType="begin"/>
            </w:r>
            <w:r w:rsidRPr="002338DA" w:rsidR="008A30D0">
              <w:rPr>
                <w:rFonts w:ascii="Arial" w:hAnsi="Arial" w:cs="Arial"/>
                <w:noProof/>
                <w:webHidden/>
              </w:rPr>
              <w:instrText xml:space="preserve"> PAGEREF _Toc12270275 \h </w:instrText>
            </w:r>
            <w:r w:rsidRPr="00055C8B" w:rsidR="008A30D0">
              <w:rPr>
                <w:rFonts w:ascii="Arial" w:hAnsi="Arial" w:cs="Arial"/>
                <w:webHidden/>
              </w:rPr>
            </w:r>
            <w:r w:rsidRPr="00055C8B" w:rsidR="008A30D0">
              <w:rPr>
                <w:rFonts w:ascii="Arial" w:hAnsi="Arial" w:cs="Arial"/>
                <w:webHidden/>
              </w:rPr>
              <w:fldChar w:fldCharType="separate"/>
            </w:r>
            <w:r w:rsidRPr="002338DA" w:rsidR="008A30D0">
              <w:rPr>
                <w:rFonts w:ascii="Arial" w:hAnsi="Arial" w:cs="Arial"/>
                <w:noProof/>
                <w:webHidden/>
              </w:rPr>
              <w:t>4</w:t>
            </w:r>
            <w:r w:rsidRPr="00055C8B" w:rsidR="008A30D0">
              <w:rPr>
                <w:rFonts w:ascii="Arial" w:hAnsi="Arial" w:cs="Arial"/>
                <w:webHidden/>
              </w:rPr>
              <w:fldChar w:fldCharType="end"/>
            </w:r>
          </w:hyperlink>
        </w:p>
        <w:p w:rsidRPr="002338DA" w:rsidR="008A30D0" w:rsidRDefault="006930B2" w14:paraId="28045FD4" w14:textId="715BEA17">
          <w:pPr>
            <w:pStyle w:val="TOC2"/>
            <w:tabs>
              <w:tab w:val="left" w:pos="660"/>
              <w:tab w:val="right" w:leader="dot" w:pos="10070"/>
            </w:tabs>
            <w:rPr>
              <w:rFonts w:ascii="Arial" w:hAnsi="Arial" w:cs="Arial"/>
              <w:noProof/>
            </w:rPr>
          </w:pPr>
          <w:hyperlink w:history="1" w:anchor="_Toc12270276">
            <w:r w:rsidRPr="002338DA" w:rsidR="008A30D0">
              <w:rPr>
                <w:rStyle w:val="Hyperlink"/>
                <w:rFonts w:ascii="Arial" w:hAnsi="Arial" w:cs="Arial"/>
                <w:noProof/>
              </w:rPr>
              <w:t>H.</w:t>
            </w:r>
            <w:r w:rsidRPr="002338DA" w:rsidR="008A30D0">
              <w:rPr>
                <w:rFonts w:ascii="Arial" w:hAnsi="Arial" w:cs="Arial"/>
                <w:noProof/>
              </w:rPr>
              <w:tab/>
            </w:r>
            <w:r w:rsidRPr="002338DA" w:rsidR="008A30D0">
              <w:rPr>
                <w:rStyle w:val="Hyperlink"/>
                <w:rFonts w:ascii="Arial" w:hAnsi="Arial" w:cs="Arial"/>
                <w:noProof/>
              </w:rPr>
              <w:t>Submittal of Proposal</w:t>
            </w:r>
            <w:r w:rsidRPr="002338DA" w:rsidR="008A30D0">
              <w:rPr>
                <w:rFonts w:ascii="Arial" w:hAnsi="Arial" w:cs="Arial"/>
                <w:noProof/>
                <w:webHidden/>
              </w:rPr>
              <w:tab/>
            </w:r>
            <w:r w:rsidRPr="00055C8B" w:rsidR="008A30D0">
              <w:rPr>
                <w:rFonts w:ascii="Arial" w:hAnsi="Arial" w:cs="Arial"/>
                <w:webHidden/>
              </w:rPr>
              <w:fldChar w:fldCharType="begin"/>
            </w:r>
            <w:r w:rsidRPr="002338DA" w:rsidR="008A30D0">
              <w:rPr>
                <w:rFonts w:ascii="Arial" w:hAnsi="Arial" w:cs="Arial"/>
                <w:noProof/>
                <w:webHidden/>
              </w:rPr>
              <w:instrText xml:space="preserve"> PAGEREF _Toc12270276 \h </w:instrText>
            </w:r>
            <w:r w:rsidRPr="00055C8B" w:rsidR="008A30D0">
              <w:rPr>
                <w:rFonts w:ascii="Arial" w:hAnsi="Arial" w:cs="Arial"/>
                <w:webHidden/>
              </w:rPr>
            </w:r>
            <w:r w:rsidRPr="00055C8B" w:rsidR="008A30D0">
              <w:rPr>
                <w:rFonts w:ascii="Arial" w:hAnsi="Arial" w:cs="Arial"/>
                <w:webHidden/>
              </w:rPr>
              <w:fldChar w:fldCharType="separate"/>
            </w:r>
            <w:r w:rsidRPr="002338DA" w:rsidR="008A30D0">
              <w:rPr>
                <w:rFonts w:ascii="Arial" w:hAnsi="Arial" w:cs="Arial"/>
                <w:noProof/>
                <w:webHidden/>
              </w:rPr>
              <w:t>5</w:t>
            </w:r>
            <w:r w:rsidRPr="00055C8B" w:rsidR="008A30D0">
              <w:rPr>
                <w:rFonts w:ascii="Arial" w:hAnsi="Arial" w:cs="Arial"/>
                <w:webHidden/>
              </w:rPr>
              <w:fldChar w:fldCharType="end"/>
            </w:r>
          </w:hyperlink>
        </w:p>
        <w:p w:rsidRPr="002338DA" w:rsidR="008A30D0" w:rsidP="004651B3" w:rsidRDefault="006930B2" w14:paraId="1DA85FEB" w14:textId="26CFCF83">
          <w:pPr>
            <w:pStyle w:val="TOC2"/>
            <w:tabs>
              <w:tab w:val="left" w:pos="660"/>
              <w:tab w:val="right" w:leader="dot" w:pos="10070"/>
            </w:tabs>
            <w:rPr>
              <w:rFonts w:ascii="Arial" w:hAnsi="Arial" w:cs="Arial"/>
              <w:noProof/>
            </w:rPr>
          </w:pPr>
          <w:hyperlink w:history="1" w:anchor="_Toc12270277">
            <w:r w:rsidRPr="002338DA" w:rsidR="008A30D0">
              <w:rPr>
                <w:rStyle w:val="Hyperlink"/>
                <w:rFonts w:ascii="Arial" w:hAnsi="Arial" w:cs="Arial"/>
                <w:noProof/>
              </w:rPr>
              <w:t>I.</w:t>
            </w:r>
            <w:r w:rsidRPr="002338DA" w:rsidR="008A30D0">
              <w:rPr>
                <w:rFonts w:ascii="Arial" w:hAnsi="Arial" w:cs="Arial"/>
                <w:noProof/>
              </w:rPr>
              <w:tab/>
            </w:r>
            <w:r w:rsidRPr="002338DA" w:rsidR="008A30D0">
              <w:rPr>
                <w:rStyle w:val="Hyperlink"/>
                <w:rFonts w:ascii="Arial" w:hAnsi="Arial" w:cs="Arial"/>
                <w:noProof/>
              </w:rPr>
              <w:t>Questions and Answers about the RFP</w:t>
            </w:r>
            <w:r w:rsidRPr="002338DA" w:rsidR="008A30D0">
              <w:rPr>
                <w:rFonts w:ascii="Arial" w:hAnsi="Arial" w:cs="Arial"/>
                <w:noProof/>
                <w:webHidden/>
              </w:rPr>
              <w:tab/>
            </w:r>
            <w:r w:rsidRPr="00055C8B" w:rsidR="008A30D0">
              <w:rPr>
                <w:rFonts w:ascii="Arial" w:hAnsi="Arial" w:cs="Arial"/>
                <w:webHidden/>
              </w:rPr>
              <w:fldChar w:fldCharType="begin"/>
            </w:r>
            <w:r w:rsidRPr="002338DA" w:rsidR="008A30D0">
              <w:rPr>
                <w:rFonts w:ascii="Arial" w:hAnsi="Arial" w:cs="Arial"/>
                <w:noProof/>
                <w:webHidden/>
              </w:rPr>
              <w:instrText xml:space="preserve"> PAGEREF _Toc12270277 \h </w:instrText>
            </w:r>
            <w:r w:rsidRPr="00055C8B" w:rsidR="008A30D0">
              <w:rPr>
                <w:rFonts w:ascii="Arial" w:hAnsi="Arial" w:cs="Arial"/>
                <w:webHidden/>
              </w:rPr>
            </w:r>
            <w:r w:rsidRPr="00055C8B" w:rsidR="008A30D0">
              <w:rPr>
                <w:rFonts w:ascii="Arial" w:hAnsi="Arial" w:cs="Arial"/>
                <w:webHidden/>
              </w:rPr>
              <w:fldChar w:fldCharType="separate"/>
            </w:r>
            <w:r w:rsidRPr="002338DA" w:rsidR="008A30D0">
              <w:rPr>
                <w:rFonts w:ascii="Arial" w:hAnsi="Arial" w:cs="Arial"/>
                <w:noProof/>
                <w:webHidden/>
              </w:rPr>
              <w:t>5</w:t>
            </w:r>
            <w:r w:rsidRPr="00055C8B" w:rsidR="008A30D0">
              <w:rPr>
                <w:rFonts w:ascii="Arial" w:hAnsi="Arial" w:cs="Arial"/>
                <w:webHidden/>
              </w:rPr>
              <w:fldChar w:fldCharType="end"/>
            </w:r>
          </w:hyperlink>
        </w:p>
        <w:p w:rsidRPr="002338DA" w:rsidR="008A30D0" w:rsidRDefault="006930B2" w14:paraId="5F74799C" w14:textId="416F2253">
          <w:pPr>
            <w:pStyle w:val="TOC1"/>
            <w:tabs>
              <w:tab w:val="left" w:pos="440"/>
              <w:tab w:val="right" w:leader="dot" w:pos="10070"/>
            </w:tabs>
            <w:rPr>
              <w:rFonts w:cs="Arial"/>
              <w:noProof/>
            </w:rPr>
          </w:pPr>
          <w:hyperlink w:history="1" w:anchor="_Toc12270279">
            <w:r w:rsidRPr="002338DA" w:rsidR="008A30D0">
              <w:rPr>
                <w:rStyle w:val="Hyperlink"/>
                <w:rFonts w:cs="Arial"/>
                <w:noProof/>
              </w:rPr>
              <w:t>II.</w:t>
            </w:r>
            <w:r w:rsidRPr="002338DA" w:rsidR="008A30D0">
              <w:rPr>
                <w:rFonts w:cs="Arial"/>
                <w:noProof/>
              </w:rPr>
              <w:tab/>
            </w:r>
            <w:r w:rsidRPr="002338DA" w:rsidR="008A30D0">
              <w:rPr>
                <w:rStyle w:val="Hyperlink"/>
                <w:rFonts w:cs="Arial"/>
                <w:noProof/>
              </w:rPr>
              <w:t>Proposal Submission</w:t>
            </w:r>
            <w:r w:rsidRPr="002338DA" w:rsidR="008A30D0">
              <w:rPr>
                <w:rFonts w:cs="Arial"/>
                <w:noProof/>
                <w:webHidden/>
              </w:rPr>
              <w:tab/>
            </w:r>
            <w:r w:rsidRPr="00055C8B" w:rsidR="008A30D0">
              <w:rPr>
                <w:rFonts w:cs="Arial"/>
                <w:webHidden/>
              </w:rPr>
              <w:fldChar w:fldCharType="begin"/>
            </w:r>
            <w:r w:rsidRPr="002338DA" w:rsidR="008A30D0">
              <w:rPr>
                <w:rFonts w:cs="Arial"/>
                <w:noProof/>
                <w:webHidden/>
              </w:rPr>
              <w:instrText xml:space="preserve"> PAGEREF _Toc12270279 \h </w:instrText>
            </w:r>
            <w:r w:rsidRPr="00055C8B" w:rsidR="008A30D0">
              <w:rPr>
                <w:rFonts w:cs="Arial"/>
                <w:webHidden/>
              </w:rPr>
            </w:r>
            <w:r w:rsidRPr="00055C8B" w:rsidR="008A30D0">
              <w:rPr>
                <w:rFonts w:cs="Arial"/>
                <w:webHidden/>
              </w:rPr>
              <w:fldChar w:fldCharType="separate"/>
            </w:r>
            <w:r w:rsidRPr="002338DA" w:rsidR="008A30D0">
              <w:rPr>
                <w:rFonts w:cs="Arial"/>
                <w:noProof/>
                <w:webHidden/>
              </w:rPr>
              <w:t>5</w:t>
            </w:r>
            <w:r w:rsidRPr="00055C8B" w:rsidR="008A30D0">
              <w:rPr>
                <w:rFonts w:cs="Arial"/>
                <w:webHidden/>
              </w:rPr>
              <w:fldChar w:fldCharType="end"/>
            </w:r>
          </w:hyperlink>
        </w:p>
        <w:p w:rsidRPr="002338DA" w:rsidR="008A30D0" w:rsidRDefault="006930B2" w14:paraId="126A3B34" w14:textId="28D746AE">
          <w:pPr>
            <w:pStyle w:val="TOC2"/>
            <w:tabs>
              <w:tab w:val="left" w:pos="660"/>
              <w:tab w:val="right" w:leader="dot" w:pos="10070"/>
            </w:tabs>
            <w:rPr>
              <w:rFonts w:ascii="Arial" w:hAnsi="Arial" w:cs="Arial"/>
              <w:noProof/>
            </w:rPr>
          </w:pPr>
          <w:hyperlink w:history="1" w:anchor="_Toc12270280">
            <w:r w:rsidRPr="002338DA" w:rsidR="008A30D0">
              <w:rPr>
                <w:rStyle w:val="Hyperlink"/>
                <w:rFonts w:ascii="Arial" w:hAnsi="Arial" w:cs="Arial"/>
                <w:noProof/>
              </w:rPr>
              <w:t>A.</w:t>
            </w:r>
            <w:r w:rsidRPr="002338DA" w:rsidR="008A30D0">
              <w:rPr>
                <w:rFonts w:ascii="Arial" w:hAnsi="Arial" w:cs="Arial"/>
                <w:noProof/>
              </w:rPr>
              <w:tab/>
            </w:r>
            <w:r w:rsidRPr="002338DA" w:rsidR="008A30D0">
              <w:rPr>
                <w:rStyle w:val="Hyperlink"/>
                <w:rFonts w:ascii="Arial" w:hAnsi="Arial" w:cs="Arial"/>
                <w:noProof/>
              </w:rPr>
              <w:t>Cover Page</w:t>
            </w:r>
            <w:r w:rsidRPr="002338DA" w:rsidR="008A30D0">
              <w:rPr>
                <w:rFonts w:ascii="Arial" w:hAnsi="Arial" w:cs="Arial"/>
                <w:noProof/>
                <w:webHidden/>
              </w:rPr>
              <w:tab/>
            </w:r>
            <w:r w:rsidRPr="00055C8B" w:rsidR="008A30D0">
              <w:rPr>
                <w:rFonts w:ascii="Arial" w:hAnsi="Arial" w:cs="Arial"/>
                <w:webHidden/>
              </w:rPr>
              <w:fldChar w:fldCharType="begin"/>
            </w:r>
            <w:r w:rsidRPr="002338DA" w:rsidR="008A30D0">
              <w:rPr>
                <w:rFonts w:ascii="Arial" w:hAnsi="Arial" w:cs="Arial"/>
                <w:noProof/>
                <w:webHidden/>
              </w:rPr>
              <w:instrText xml:space="preserve"> PAGEREF _Toc12270280 \h </w:instrText>
            </w:r>
            <w:r w:rsidRPr="00055C8B" w:rsidR="008A30D0">
              <w:rPr>
                <w:rFonts w:ascii="Arial" w:hAnsi="Arial" w:cs="Arial"/>
                <w:webHidden/>
              </w:rPr>
            </w:r>
            <w:r w:rsidRPr="00055C8B" w:rsidR="008A30D0">
              <w:rPr>
                <w:rFonts w:ascii="Arial" w:hAnsi="Arial" w:cs="Arial"/>
                <w:webHidden/>
              </w:rPr>
              <w:fldChar w:fldCharType="separate"/>
            </w:r>
            <w:r w:rsidRPr="002338DA" w:rsidR="008A30D0">
              <w:rPr>
                <w:rFonts w:ascii="Arial" w:hAnsi="Arial" w:cs="Arial"/>
                <w:noProof/>
                <w:webHidden/>
              </w:rPr>
              <w:t>5</w:t>
            </w:r>
            <w:r w:rsidRPr="00055C8B" w:rsidR="008A30D0">
              <w:rPr>
                <w:rFonts w:ascii="Arial" w:hAnsi="Arial" w:cs="Arial"/>
                <w:webHidden/>
              </w:rPr>
              <w:fldChar w:fldCharType="end"/>
            </w:r>
          </w:hyperlink>
        </w:p>
        <w:p w:rsidRPr="002338DA" w:rsidR="008A30D0" w:rsidRDefault="006930B2" w14:paraId="106DF217" w14:textId="2A5B58BE">
          <w:pPr>
            <w:pStyle w:val="TOC2"/>
            <w:tabs>
              <w:tab w:val="left" w:pos="660"/>
              <w:tab w:val="right" w:leader="dot" w:pos="10070"/>
            </w:tabs>
            <w:rPr>
              <w:rFonts w:ascii="Arial" w:hAnsi="Arial" w:cs="Arial"/>
              <w:noProof/>
            </w:rPr>
          </w:pPr>
          <w:hyperlink w:history="1" w:anchor="_Toc12270281">
            <w:r w:rsidRPr="002338DA" w:rsidR="008A30D0">
              <w:rPr>
                <w:rStyle w:val="Hyperlink"/>
                <w:rFonts w:ascii="Arial" w:hAnsi="Arial" w:cs="Arial"/>
                <w:noProof/>
              </w:rPr>
              <w:t>B.</w:t>
            </w:r>
            <w:r w:rsidRPr="002338DA" w:rsidR="008A30D0">
              <w:rPr>
                <w:rFonts w:ascii="Arial" w:hAnsi="Arial" w:cs="Arial"/>
                <w:noProof/>
              </w:rPr>
              <w:tab/>
            </w:r>
            <w:r w:rsidRPr="002338DA" w:rsidR="008A30D0">
              <w:rPr>
                <w:rStyle w:val="Hyperlink"/>
                <w:rFonts w:ascii="Arial" w:hAnsi="Arial" w:cs="Arial"/>
                <w:noProof/>
              </w:rPr>
              <w:t>Proposal Narrative</w:t>
            </w:r>
            <w:r w:rsidRPr="002338DA" w:rsidR="008A30D0">
              <w:rPr>
                <w:rFonts w:ascii="Arial" w:hAnsi="Arial" w:cs="Arial"/>
                <w:noProof/>
                <w:webHidden/>
              </w:rPr>
              <w:tab/>
            </w:r>
            <w:r w:rsidRPr="00055C8B" w:rsidR="008A30D0">
              <w:rPr>
                <w:rFonts w:ascii="Arial" w:hAnsi="Arial" w:cs="Arial"/>
                <w:webHidden/>
              </w:rPr>
              <w:fldChar w:fldCharType="begin"/>
            </w:r>
            <w:r w:rsidRPr="002338DA" w:rsidR="008A30D0">
              <w:rPr>
                <w:rFonts w:ascii="Arial" w:hAnsi="Arial" w:cs="Arial"/>
                <w:noProof/>
                <w:webHidden/>
              </w:rPr>
              <w:instrText xml:space="preserve"> PAGEREF _Toc12270281 \h </w:instrText>
            </w:r>
            <w:r w:rsidRPr="00055C8B" w:rsidR="008A30D0">
              <w:rPr>
                <w:rFonts w:ascii="Arial" w:hAnsi="Arial" w:cs="Arial"/>
                <w:webHidden/>
              </w:rPr>
            </w:r>
            <w:r w:rsidRPr="00055C8B" w:rsidR="008A30D0">
              <w:rPr>
                <w:rFonts w:ascii="Arial" w:hAnsi="Arial" w:cs="Arial"/>
                <w:webHidden/>
              </w:rPr>
              <w:fldChar w:fldCharType="separate"/>
            </w:r>
            <w:r w:rsidRPr="002338DA" w:rsidR="008A30D0">
              <w:rPr>
                <w:rFonts w:ascii="Arial" w:hAnsi="Arial" w:cs="Arial"/>
                <w:noProof/>
                <w:webHidden/>
              </w:rPr>
              <w:t>5</w:t>
            </w:r>
            <w:r w:rsidRPr="00055C8B" w:rsidR="008A30D0">
              <w:rPr>
                <w:rFonts w:ascii="Arial" w:hAnsi="Arial" w:cs="Arial"/>
                <w:webHidden/>
              </w:rPr>
              <w:fldChar w:fldCharType="end"/>
            </w:r>
          </w:hyperlink>
        </w:p>
        <w:p w:rsidRPr="002338DA" w:rsidR="008A30D0" w:rsidRDefault="006930B2" w14:paraId="64ED18AC" w14:textId="04D8027D">
          <w:pPr>
            <w:pStyle w:val="TOC3"/>
            <w:tabs>
              <w:tab w:val="left" w:pos="880"/>
              <w:tab w:val="right" w:leader="dot" w:pos="10070"/>
            </w:tabs>
            <w:rPr>
              <w:rFonts w:ascii="Arial" w:hAnsi="Arial" w:cs="Arial"/>
              <w:noProof/>
            </w:rPr>
          </w:pPr>
          <w:hyperlink w:history="1" w:anchor="_Toc12270282">
            <w:r w:rsidRPr="002338DA" w:rsidR="008A30D0">
              <w:rPr>
                <w:rStyle w:val="Hyperlink"/>
                <w:rFonts w:ascii="Arial" w:hAnsi="Arial" w:cs="Arial"/>
                <w:noProof/>
              </w:rPr>
              <w:t>1.</w:t>
            </w:r>
            <w:r w:rsidRPr="002338DA" w:rsidR="008A30D0">
              <w:rPr>
                <w:rFonts w:ascii="Arial" w:hAnsi="Arial" w:cs="Arial"/>
                <w:noProof/>
              </w:rPr>
              <w:tab/>
            </w:r>
            <w:r w:rsidRPr="002338DA" w:rsidR="008A30D0">
              <w:rPr>
                <w:rStyle w:val="Hyperlink"/>
                <w:rFonts w:ascii="Arial" w:hAnsi="Arial" w:cs="Arial"/>
                <w:noProof/>
              </w:rPr>
              <w:t>Organizational Qualifications and Project Management</w:t>
            </w:r>
            <w:r w:rsidRPr="002338DA" w:rsidR="008A30D0">
              <w:rPr>
                <w:rFonts w:ascii="Arial" w:hAnsi="Arial" w:cs="Arial"/>
                <w:noProof/>
                <w:webHidden/>
              </w:rPr>
              <w:tab/>
            </w:r>
            <w:r w:rsidRPr="00055C8B" w:rsidR="008A30D0">
              <w:rPr>
                <w:rFonts w:ascii="Arial" w:hAnsi="Arial" w:cs="Arial"/>
                <w:webHidden/>
              </w:rPr>
              <w:fldChar w:fldCharType="begin"/>
            </w:r>
            <w:r w:rsidRPr="002338DA" w:rsidR="008A30D0">
              <w:rPr>
                <w:rFonts w:ascii="Arial" w:hAnsi="Arial" w:cs="Arial"/>
                <w:noProof/>
                <w:webHidden/>
              </w:rPr>
              <w:instrText xml:space="preserve"> PAGEREF _Toc12270282 \h </w:instrText>
            </w:r>
            <w:r w:rsidRPr="00055C8B" w:rsidR="008A30D0">
              <w:rPr>
                <w:rFonts w:ascii="Arial" w:hAnsi="Arial" w:cs="Arial"/>
                <w:webHidden/>
              </w:rPr>
            </w:r>
            <w:r w:rsidRPr="00055C8B" w:rsidR="008A30D0">
              <w:rPr>
                <w:rFonts w:ascii="Arial" w:hAnsi="Arial" w:cs="Arial"/>
                <w:webHidden/>
              </w:rPr>
              <w:fldChar w:fldCharType="separate"/>
            </w:r>
            <w:r w:rsidRPr="002338DA" w:rsidR="008A30D0">
              <w:rPr>
                <w:rFonts w:ascii="Arial" w:hAnsi="Arial" w:cs="Arial"/>
                <w:noProof/>
                <w:webHidden/>
              </w:rPr>
              <w:t>6</w:t>
            </w:r>
            <w:r w:rsidRPr="00055C8B" w:rsidR="008A30D0">
              <w:rPr>
                <w:rFonts w:ascii="Arial" w:hAnsi="Arial" w:cs="Arial"/>
                <w:webHidden/>
              </w:rPr>
              <w:fldChar w:fldCharType="end"/>
            </w:r>
          </w:hyperlink>
        </w:p>
        <w:p w:rsidRPr="002338DA" w:rsidR="008A30D0" w:rsidRDefault="006930B2" w14:paraId="76D860CA" w14:textId="3DED934F">
          <w:pPr>
            <w:pStyle w:val="TOC3"/>
            <w:tabs>
              <w:tab w:val="left" w:pos="880"/>
              <w:tab w:val="right" w:leader="dot" w:pos="10070"/>
            </w:tabs>
            <w:rPr>
              <w:rFonts w:ascii="Arial" w:hAnsi="Arial" w:cs="Arial"/>
              <w:noProof/>
            </w:rPr>
          </w:pPr>
          <w:hyperlink w:history="1" w:anchor="_Toc12270283">
            <w:r w:rsidRPr="002338DA" w:rsidR="008A30D0">
              <w:rPr>
                <w:rStyle w:val="Hyperlink"/>
                <w:rFonts w:ascii="Arial" w:hAnsi="Arial" w:cs="Arial"/>
                <w:noProof/>
              </w:rPr>
              <w:t>2.</w:t>
            </w:r>
            <w:r w:rsidRPr="002338DA" w:rsidR="008A30D0">
              <w:rPr>
                <w:rFonts w:ascii="Arial" w:hAnsi="Arial" w:cs="Arial"/>
                <w:noProof/>
              </w:rPr>
              <w:tab/>
            </w:r>
            <w:r w:rsidRPr="002338DA" w:rsidR="008A30D0">
              <w:rPr>
                <w:rStyle w:val="Hyperlink"/>
                <w:rFonts w:ascii="Arial" w:hAnsi="Arial" w:cs="Arial"/>
                <w:noProof/>
              </w:rPr>
              <w:t>Solution Profile</w:t>
            </w:r>
            <w:r w:rsidRPr="002338DA" w:rsidR="008A30D0">
              <w:rPr>
                <w:rFonts w:ascii="Arial" w:hAnsi="Arial" w:cs="Arial"/>
                <w:noProof/>
                <w:webHidden/>
              </w:rPr>
              <w:tab/>
            </w:r>
            <w:r w:rsidRPr="00055C8B" w:rsidR="008A30D0">
              <w:rPr>
                <w:rFonts w:ascii="Arial" w:hAnsi="Arial" w:cs="Arial"/>
                <w:webHidden/>
              </w:rPr>
              <w:fldChar w:fldCharType="begin"/>
            </w:r>
            <w:r w:rsidRPr="002338DA" w:rsidR="008A30D0">
              <w:rPr>
                <w:rFonts w:ascii="Arial" w:hAnsi="Arial" w:cs="Arial"/>
                <w:noProof/>
                <w:webHidden/>
              </w:rPr>
              <w:instrText xml:space="preserve"> PAGEREF _Toc12270283 \h </w:instrText>
            </w:r>
            <w:r w:rsidRPr="00055C8B" w:rsidR="008A30D0">
              <w:rPr>
                <w:rFonts w:ascii="Arial" w:hAnsi="Arial" w:cs="Arial"/>
                <w:webHidden/>
              </w:rPr>
            </w:r>
            <w:r w:rsidRPr="00055C8B" w:rsidR="008A30D0">
              <w:rPr>
                <w:rFonts w:ascii="Arial" w:hAnsi="Arial" w:cs="Arial"/>
                <w:webHidden/>
              </w:rPr>
              <w:fldChar w:fldCharType="separate"/>
            </w:r>
            <w:r w:rsidRPr="002338DA" w:rsidR="008A30D0">
              <w:rPr>
                <w:rFonts w:ascii="Arial" w:hAnsi="Arial" w:cs="Arial"/>
                <w:noProof/>
                <w:webHidden/>
              </w:rPr>
              <w:t>6</w:t>
            </w:r>
            <w:r w:rsidRPr="00055C8B" w:rsidR="008A30D0">
              <w:rPr>
                <w:rFonts w:ascii="Arial" w:hAnsi="Arial" w:cs="Arial"/>
                <w:webHidden/>
              </w:rPr>
              <w:fldChar w:fldCharType="end"/>
            </w:r>
          </w:hyperlink>
        </w:p>
        <w:p w:rsidRPr="002338DA" w:rsidR="008A30D0" w:rsidRDefault="006930B2" w14:paraId="66060B35" w14:textId="49DBA66A">
          <w:pPr>
            <w:pStyle w:val="TOC3"/>
            <w:tabs>
              <w:tab w:val="left" w:pos="880"/>
              <w:tab w:val="right" w:leader="dot" w:pos="10070"/>
            </w:tabs>
            <w:rPr>
              <w:rFonts w:ascii="Arial" w:hAnsi="Arial" w:cs="Arial"/>
              <w:noProof/>
            </w:rPr>
          </w:pPr>
          <w:hyperlink w:history="1" w:anchor="_Toc12270284">
            <w:r w:rsidRPr="002338DA" w:rsidR="008A30D0">
              <w:rPr>
                <w:rStyle w:val="Hyperlink"/>
                <w:rFonts w:ascii="Arial" w:hAnsi="Arial" w:cs="Arial"/>
                <w:noProof/>
              </w:rPr>
              <w:t>3.</w:t>
            </w:r>
            <w:r w:rsidRPr="002338DA" w:rsidR="008A30D0">
              <w:rPr>
                <w:rFonts w:ascii="Arial" w:hAnsi="Arial" w:cs="Arial"/>
                <w:noProof/>
              </w:rPr>
              <w:tab/>
            </w:r>
            <w:r w:rsidRPr="002338DA" w:rsidR="008A30D0">
              <w:rPr>
                <w:rStyle w:val="Hyperlink"/>
                <w:rFonts w:ascii="Arial" w:hAnsi="Arial" w:cs="Arial"/>
                <w:noProof/>
              </w:rPr>
              <w:t>Project Budget</w:t>
            </w:r>
            <w:r w:rsidRPr="002338DA" w:rsidR="008A30D0">
              <w:rPr>
                <w:rFonts w:ascii="Arial" w:hAnsi="Arial" w:cs="Arial"/>
                <w:noProof/>
                <w:webHidden/>
              </w:rPr>
              <w:tab/>
            </w:r>
            <w:r w:rsidRPr="00055C8B" w:rsidR="008A30D0">
              <w:rPr>
                <w:rFonts w:ascii="Arial" w:hAnsi="Arial" w:cs="Arial"/>
                <w:webHidden/>
              </w:rPr>
              <w:fldChar w:fldCharType="begin"/>
            </w:r>
            <w:r w:rsidRPr="002338DA" w:rsidR="008A30D0">
              <w:rPr>
                <w:rFonts w:ascii="Arial" w:hAnsi="Arial" w:cs="Arial"/>
                <w:noProof/>
                <w:webHidden/>
              </w:rPr>
              <w:instrText xml:space="preserve"> PAGEREF _Toc12270284 \h </w:instrText>
            </w:r>
            <w:r w:rsidRPr="00055C8B" w:rsidR="008A30D0">
              <w:rPr>
                <w:rFonts w:ascii="Arial" w:hAnsi="Arial" w:cs="Arial"/>
                <w:webHidden/>
              </w:rPr>
            </w:r>
            <w:r w:rsidRPr="00055C8B" w:rsidR="008A30D0">
              <w:rPr>
                <w:rFonts w:ascii="Arial" w:hAnsi="Arial" w:cs="Arial"/>
                <w:webHidden/>
              </w:rPr>
              <w:fldChar w:fldCharType="separate"/>
            </w:r>
            <w:r w:rsidRPr="002338DA" w:rsidR="008A30D0">
              <w:rPr>
                <w:rFonts w:ascii="Arial" w:hAnsi="Arial" w:cs="Arial"/>
                <w:noProof/>
                <w:webHidden/>
              </w:rPr>
              <w:t>6</w:t>
            </w:r>
            <w:r w:rsidRPr="00055C8B" w:rsidR="008A30D0">
              <w:rPr>
                <w:rFonts w:ascii="Arial" w:hAnsi="Arial" w:cs="Arial"/>
                <w:webHidden/>
              </w:rPr>
              <w:fldChar w:fldCharType="end"/>
            </w:r>
          </w:hyperlink>
        </w:p>
        <w:p w:rsidRPr="002338DA" w:rsidR="008A30D0" w:rsidRDefault="006930B2" w14:paraId="10E8EAC4" w14:textId="526E3A74">
          <w:pPr>
            <w:pStyle w:val="TOC3"/>
            <w:tabs>
              <w:tab w:val="left" w:pos="880"/>
              <w:tab w:val="right" w:leader="dot" w:pos="10070"/>
            </w:tabs>
            <w:rPr>
              <w:rFonts w:ascii="Arial" w:hAnsi="Arial" w:cs="Arial"/>
              <w:noProof/>
            </w:rPr>
          </w:pPr>
          <w:hyperlink w:history="1" w:anchor="_Toc12270285">
            <w:r w:rsidRPr="002338DA" w:rsidR="008A30D0">
              <w:rPr>
                <w:rStyle w:val="Hyperlink"/>
                <w:rFonts w:ascii="Arial" w:hAnsi="Arial" w:cs="Arial"/>
                <w:noProof/>
              </w:rPr>
              <w:t>4.</w:t>
            </w:r>
            <w:r w:rsidRPr="002338DA" w:rsidR="008A30D0">
              <w:rPr>
                <w:rFonts w:ascii="Arial" w:hAnsi="Arial" w:cs="Arial"/>
                <w:noProof/>
              </w:rPr>
              <w:tab/>
            </w:r>
            <w:r w:rsidR="00F256DC">
              <w:rPr>
                <w:rStyle w:val="Hyperlink"/>
                <w:rFonts w:ascii="Arial" w:hAnsi="Arial" w:cs="Arial"/>
                <w:noProof/>
              </w:rPr>
              <w:t>Respondent</w:t>
            </w:r>
            <w:r w:rsidRPr="002338DA" w:rsidR="008A30D0">
              <w:rPr>
                <w:rStyle w:val="Hyperlink"/>
                <w:rFonts w:ascii="Arial" w:hAnsi="Arial" w:cs="Arial"/>
                <w:noProof/>
              </w:rPr>
              <w:t xml:space="preserve"> Interview</w:t>
            </w:r>
            <w:r w:rsidRPr="002338DA" w:rsidR="008A30D0">
              <w:rPr>
                <w:rFonts w:ascii="Arial" w:hAnsi="Arial" w:cs="Arial"/>
                <w:noProof/>
                <w:webHidden/>
              </w:rPr>
              <w:tab/>
            </w:r>
            <w:r w:rsidRPr="00055C8B" w:rsidR="008A30D0">
              <w:rPr>
                <w:rFonts w:ascii="Arial" w:hAnsi="Arial" w:cs="Arial"/>
                <w:webHidden/>
              </w:rPr>
              <w:fldChar w:fldCharType="begin"/>
            </w:r>
            <w:r w:rsidRPr="002338DA" w:rsidR="008A30D0">
              <w:rPr>
                <w:rFonts w:ascii="Arial" w:hAnsi="Arial" w:cs="Arial"/>
                <w:noProof/>
                <w:webHidden/>
              </w:rPr>
              <w:instrText xml:space="preserve"> PAGEREF _Toc12270285 \h </w:instrText>
            </w:r>
            <w:r w:rsidRPr="00055C8B" w:rsidR="008A30D0">
              <w:rPr>
                <w:rFonts w:ascii="Arial" w:hAnsi="Arial" w:cs="Arial"/>
                <w:webHidden/>
              </w:rPr>
            </w:r>
            <w:r w:rsidRPr="00055C8B" w:rsidR="008A30D0">
              <w:rPr>
                <w:rFonts w:ascii="Arial" w:hAnsi="Arial" w:cs="Arial"/>
                <w:webHidden/>
              </w:rPr>
              <w:fldChar w:fldCharType="separate"/>
            </w:r>
            <w:r w:rsidRPr="002338DA" w:rsidR="008A30D0">
              <w:rPr>
                <w:rFonts w:ascii="Arial" w:hAnsi="Arial" w:cs="Arial"/>
                <w:noProof/>
                <w:webHidden/>
              </w:rPr>
              <w:t>6</w:t>
            </w:r>
            <w:r w:rsidRPr="00055C8B" w:rsidR="008A30D0">
              <w:rPr>
                <w:rFonts w:ascii="Arial" w:hAnsi="Arial" w:cs="Arial"/>
                <w:webHidden/>
              </w:rPr>
              <w:fldChar w:fldCharType="end"/>
            </w:r>
          </w:hyperlink>
        </w:p>
        <w:p w:rsidRPr="002338DA" w:rsidR="008A30D0" w:rsidRDefault="006930B2" w14:paraId="52831401" w14:textId="60C5C5B1">
          <w:pPr>
            <w:pStyle w:val="TOC1"/>
            <w:tabs>
              <w:tab w:val="left" w:pos="660"/>
              <w:tab w:val="right" w:leader="dot" w:pos="10070"/>
            </w:tabs>
            <w:rPr>
              <w:rFonts w:cs="Arial"/>
              <w:noProof/>
            </w:rPr>
          </w:pPr>
          <w:hyperlink w:history="1" w:anchor="_Toc12270286">
            <w:r w:rsidRPr="002338DA" w:rsidR="008A30D0">
              <w:rPr>
                <w:rStyle w:val="Hyperlink"/>
                <w:rFonts w:cs="Arial"/>
                <w:noProof/>
              </w:rPr>
              <w:t>III.</w:t>
            </w:r>
            <w:r w:rsidRPr="002338DA" w:rsidR="008A30D0">
              <w:rPr>
                <w:rFonts w:cs="Arial"/>
                <w:noProof/>
              </w:rPr>
              <w:tab/>
            </w:r>
            <w:r w:rsidRPr="002338DA" w:rsidR="008A30D0">
              <w:rPr>
                <w:rStyle w:val="Hyperlink"/>
                <w:rFonts w:cs="Arial"/>
                <w:noProof/>
              </w:rPr>
              <w:t>Evaluation Criteria and Contract Award</w:t>
            </w:r>
            <w:r w:rsidRPr="002338DA" w:rsidR="008A30D0">
              <w:rPr>
                <w:rFonts w:cs="Arial"/>
                <w:noProof/>
                <w:webHidden/>
              </w:rPr>
              <w:tab/>
            </w:r>
            <w:r w:rsidRPr="00055C8B" w:rsidR="008A30D0">
              <w:rPr>
                <w:rFonts w:cs="Arial"/>
                <w:webHidden/>
              </w:rPr>
              <w:fldChar w:fldCharType="begin"/>
            </w:r>
            <w:r w:rsidRPr="002338DA" w:rsidR="008A30D0">
              <w:rPr>
                <w:rFonts w:cs="Arial"/>
                <w:noProof/>
                <w:webHidden/>
              </w:rPr>
              <w:instrText xml:space="preserve"> PAGEREF _Toc12270286 \h </w:instrText>
            </w:r>
            <w:r w:rsidRPr="00055C8B" w:rsidR="008A30D0">
              <w:rPr>
                <w:rFonts w:cs="Arial"/>
                <w:webHidden/>
              </w:rPr>
            </w:r>
            <w:r w:rsidRPr="00055C8B" w:rsidR="008A30D0">
              <w:rPr>
                <w:rFonts w:cs="Arial"/>
                <w:webHidden/>
              </w:rPr>
              <w:fldChar w:fldCharType="separate"/>
            </w:r>
            <w:r w:rsidRPr="002338DA" w:rsidR="008A30D0">
              <w:rPr>
                <w:rFonts w:cs="Arial"/>
                <w:noProof/>
                <w:webHidden/>
              </w:rPr>
              <w:t>6</w:t>
            </w:r>
            <w:r w:rsidRPr="00055C8B" w:rsidR="008A30D0">
              <w:rPr>
                <w:rFonts w:cs="Arial"/>
                <w:webHidden/>
              </w:rPr>
              <w:fldChar w:fldCharType="end"/>
            </w:r>
          </w:hyperlink>
        </w:p>
        <w:p w:rsidRPr="002338DA" w:rsidR="008A30D0" w:rsidRDefault="006930B2" w14:paraId="09A34A0D" w14:textId="479AB9E7">
          <w:pPr>
            <w:pStyle w:val="TOC2"/>
            <w:tabs>
              <w:tab w:val="left" w:pos="660"/>
              <w:tab w:val="right" w:leader="dot" w:pos="10070"/>
            </w:tabs>
            <w:rPr>
              <w:rFonts w:ascii="Arial" w:hAnsi="Arial" w:cs="Arial"/>
              <w:noProof/>
            </w:rPr>
          </w:pPr>
          <w:hyperlink w:history="1" w:anchor="_Toc12270287">
            <w:r w:rsidRPr="002338DA" w:rsidR="008A30D0">
              <w:rPr>
                <w:rStyle w:val="Hyperlink"/>
                <w:rFonts w:ascii="Arial" w:hAnsi="Arial" w:cs="Arial"/>
                <w:noProof/>
              </w:rPr>
              <w:t>A.</w:t>
            </w:r>
            <w:r w:rsidRPr="002338DA" w:rsidR="008A30D0">
              <w:rPr>
                <w:rFonts w:ascii="Arial" w:hAnsi="Arial" w:cs="Arial"/>
                <w:noProof/>
              </w:rPr>
              <w:tab/>
            </w:r>
            <w:r w:rsidRPr="002338DA" w:rsidR="008A30D0">
              <w:rPr>
                <w:rStyle w:val="Hyperlink"/>
                <w:rFonts w:ascii="Arial" w:hAnsi="Arial" w:cs="Arial"/>
                <w:noProof/>
              </w:rPr>
              <w:t>Evaluation Criteria and Access to Evaluation Information</w:t>
            </w:r>
            <w:r w:rsidRPr="002338DA" w:rsidR="008A30D0">
              <w:rPr>
                <w:rFonts w:ascii="Arial" w:hAnsi="Arial" w:cs="Arial"/>
                <w:noProof/>
                <w:webHidden/>
              </w:rPr>
              <w:tab/>
            </w:r>
            <w:r w:rsidRPr="00055C8B" w:rsidR="008A30D0">
              <w:rPr>
                <w:rFonts w:ascii="Arial" w:hAnsi="Arial" w:cs="Arial"/>
                <w:webHidden/>
              </w:rPr>
              <w:fldChar w:fldCharType="begin"/>
            </w:r>
            <w:r w:rsidRPr="002338DA" w:rsidR="008A30D0">
              <w:rPr>
                <w:rFonts w:ascii="Arial" w:hAnsi="Arial" w:cs="Arial"/>
                <w:noProof/>
                <w:webHidden/>
              </w:rPr>
              <w:instrText xml:space="preserve"> PAGEREF _Toc12270287 \h </w:instrText>
            </w:r>
            <w:r w:rsidRPr="00055C8B" w:rsidR="008A30D0">
              <w:rPr>
                <w:rFonts w:ascii="Arial" w:hAnsi="Arial" w:cs="Arial"/>
                <w:webHidden/>
              </w:rPr>
            </w:r>
            <w:r w:rsidRPr="00055C8B" w:rsidR="008A30D0">
              <w:rPr>
                <w:rFonts w:ascii="Arial" w:hAnsi="Arial" w:cs="Arial"/>
                <w:webHidden/>
              </w:rPr>
              <w:fldChar w:fldCharType="separate"/>
            </w:r>
            <w:r w:rsidRPr="002338DA" w:rsidR="008A30D0">
              <w:rPr>
                <w:rFonts w:ascii="Arial" w:hAnsi="Arial" w:cs="Arial"/>
                <w:noProof/>
                <w:webHidden/>
              </w:rPr>
              <w:t>6</w:t>
            </w:r>
            <w:r w:rsidRPr="00055C8B" w:rsidR="008A30D0">
              <w:rPr>
                <w:rFonts w:ascii="Arial" w:hAnsi="Arial" w:cs="Arial"/>
                <w:webHidden/>
              </w:rPr>
              <w:fldChar w:fldCharType="end"/>
            </w:r>
          </w:hyperlink>
        </w:p>
        <w:p w:rsidRPr="002338DA" w:rsidR="008A30D0" w:rsidRDefault="006930B2" w14:paraId="585C8679" w14:textId="108A2588">
          <w:pPr>
            <w:pStyle w:val="TOC2"/>
            <w:tabs>
              <w:tab w:val="left" w:pos="660"/>
              <w:tab w:val="right" w:leader="dot" w:pos="10070"/>
            </w:tabs>
            <w:rPr>
              <w:rFonts w:ascii="Arial" w:hAnsi="Arial" w:cs="Arial"/>
              <w:noProof/>
            </w:rPr>
          </w:pPr>
          <w:hyperlink w:history="1" w:anchor="_Toc12270288">
            <w:r w:rsidRPr="002338DA" w:rsidR="008A30D0">
              <w:rPr>
                <w:rStyle w:val="Hyperlink"/>
                <w:rFonts w:ascii="Arial" w:hAnsi="Arial" w:cs="Arial"/>
                <w:noProof/>
              </w:rPr>
              <w:t>B.</w:t>
            </w:r>
            <w:r w:rsidRPr="002338DA" w:rsidR="008A30D0">
              <w:rPr>
                <w:rFonts w:ascii="Arial" w:hAnsi="Arial" w:cs="Arial"/>
                <w:noProof/>
              </w:rPr>
              <w:tab/>
            </w:r>
            <w:r w:rsidRPr="002338DA" w:rsidR="008A30D0">
              <w:rPr>
                <w:rStyle w:val="Hyperlink"/>
                <w:rFonts w:ascii="Arial" w:hAnsi="Arial" w:cs="Arial"/>
                <w:noProof/>
              </w:rPr>
              <w:t>Contract Award</w:t>
            </w:r>
            <w:r w:rsidRPr="002338DA" w:rsidR="008A30D0">
              <w:rPr>
                <w:rFonts w:ascii="Arial" w:hAnsi="Arial" w:cs="Arial"/>
                <w:noProof/>
                <w:webHidden/>
              </w:rPr>
              <w:tab/>
            </w:r>
            <w:r w:rsidRPr="00055C8B" w:rsidR="008A30D0">
              <w:rPr>
                <w:rFonts w:ascii="Arial" w:hAnsi="Arial" w:cs="Arial"/>
                <w:webHidden/>
              </w:rPr>
              <w:fldChar w:fldCharType="begin"/>
            </w:r>
            <w:r w:rsidRPr="002338DA" w:rsidR="008A30D0">
              <w:rPr>
                <w:rFonts w:ascii="Arial" w:hAnsi="Arial" w:cs="Arial"/>
                <w:noProof/>
                <w:webHidden/>
              </w:rPr>
              <w:instrText xml:space="preserve"> PAGEREF _Toc12270288 \h </w:instrText>
            </w:r>
            <w:r w:rsidRPr="00055C8B" w:rsidR="008A30D0">
              <w:rPr>
                <w:rFonts w:ascii="Arial" w:hAnsi="Arial" w:cs="Arial"/>
                <w:webHidden/>
              </w:rPr>
            </w:r>
            <w:r w:rsidRPr="00055C8B" w:rsidR="008A30D0">
              <w:rPr>
                <w:rFonts w:ascii="Arial" w:hAnsi="Arial" w:cs="Arial"/>
                <w:webHidden/>
              </w:rPr>
              <w:fldChar w:fldCharType="separate"/>
            </w:r>
            <w:r w:rsidRPr="002338DA" w:rsidR="008A30D0">
              <w:rPr>
                <w:rFonts w:ascii="Arial" w:hAnsi="Arial" w:cs="Arial"/>
                <w:noProof/>
                <w:webHidden/>
              </w:rPr>
              <w:t>7</w:t>
            </w:r>
            <w:r w:rsidRPr="00055C8B" w:rsidR="008A30D0">
              <w:rPr>
                <w:rFonts w:ascii="Arial" w:hAnsi="Arial" w:cs="Arial"/>
                <w:webHidden/>
              </w:rPr>
              <w:fldChar w:fldCharType="end"/>
            </w:r>
          </w:hyperlink>
        </w:p>
        <w:p w:rsidRPr="002338DA" w:rsidR="008A30D0" w:rsidRDefault="006930B2" w14:paraId="709FC12C" w14:textId="2FB05225">
          <w:pPr>
            <w:pStyle w:val="TOC3"/>
            <w:tabs>
              <w:tab w:val="left" w:pos="880"/>
              <w:tab w:val="right" w:leader="dot" w:pos="10070"/>
            </w:tabs>
            <w:rPr>
              <w:rFonts w:ascii="Arial" w:hAnsi="Arial" w:cs="Arial"/>
              <w:noProof/>
            </w:rPr>
          </w:pPr>
          <w:hyperlink w:history="1" w:anchor="_Toc12270289">
            <w:r w:rsidRPr="002338DA" w:rsidR="008A30D0">
              <w:rPr>
                <w:rStyle w:val="Hyperlink"/>
                <w:rFonts w:ascii="Arial" w:hAnsi="Arial" w:cs="Arial"/>
                <w:noProof/>
              </w:rPr>
              <w:t>1.</w:t>
            </w:r>
            <w:r w:rsidRPr="002338DA" w:rsidR="008A30D0">
              <w:rPr>
                <w:rFonts w:ascii="Arial" w:hAnsi="Arial" w:cs="Arial"/>
                <w:noProof/>
              </w:rPr>
              <w:tab/>
            </w:r>
            <w:r w:rsidRPr="002338DA" w:rsidR="008A30D0">
              <w:rPr>
                <w:rStyle w:val="Hyperlink"/>
                <w:rFonts w:ascii="Arial" w:hAnsi="Arial" w:cs="Arial"/>
                <w:noProof/>
              </w:rPr>
              <w:t>Negotiation/Contract</w:t>
            </w:r>
            <w:r w:rsidRPr="002338DA" w:rsidR="008A30D0">
              <w:rPr>
                <w:rFonts w:ascii="Arial" w:hAnsi="Arial" w:cs="Arial"/>
                <w:noProof/>
                <w:webHidden/>
              </w:rPr>
              <w:tab/>
            </w:r>
            <w:r w:rsidRPr="00055C8B" w:rsidR="008A30D0">
              <w:rPr>
                <w:rFonts w:ascii="Arial" w:hAnsi="Arial" w:cs="Arial"/>
                <w:webHidden/>
              </w:rPr>
              <w:fldChar w:fldCharType="begin"/>
            </w:r>
            <w:r w:rsidRPr="002338DA" w:rsidR="008A30D0">
              <w:rPr>
                <w:rFonts w:ascii="Arial" w:hAnsi="Arial" w:cs="Arial"/>
                <w:noProof/>
                <w:webHidden/>
              </w:rPr>
              <w:instrText xml:space="preserve"> PAGEREF _Toc12270289 \h </w:instrText>
            </w:r>
            <w:r w:rsidRPr="00055C8B" w:rsidR="008A30D0">
              <w:rPr>
                <w:rFonts w:ascii="Arial" w:hAnsi="Arial" w:cs="Arial"/>
                <w:webHidden/>
              </w:rPr>
            </w:r>
            <w:r w:rsidRPr="00055C8B" w:rsidR="008A30D0">
              <w:rPr>
                <w:rFonts w:ascii="Arial" w:hAnsi="Arial" w:cs="Arial"/>
                <w:webHidden/>
              </w:rPr>
              <w:fldChar w:fldCharType="separate"/>
            </w:r>
            <w:r w:rsidRPr="002338DA" w:rsidR="008A30D0">
              <w:rPr>
                <w:rFonts w:ascii="Arial" w:hAnsi="Arial" w:cs="Arial"/>
                <w:noProof/>
                <w:webHidden/>
              </w:rPr>
              <w:t>7</w:t>
            </w:r>
            <w:r w:rsidRPr="00055C8B" w:rsidR="008A30D0">
              <w:rPr>
                <w:rFonts w:ascii="Arial" w:hAnsi="Arial" w:cs="Arial"/>
                <w:webHidden/>
              </w:rPr>
              <w:fldChar w:fldCharType="end"/>
            </w:r>
          </w:hyperlink>
        </w:p>
        <w:p w:rsidRPr="002338DA" w:rsidR="008A30D0" w:rsidRDefault="006930B2" w14:paraId="3BC2A06F" w14:textId="47A29240">
          <w:pPr>
            <w:pStyle w:val="TOC3"/>
            <w:tabs>
              <w:tab w:val="left" w:pos="880"/>
              <w:tab w:val="right" w:leader="dot" w:pos="10070"/>
            </w:tabs>
            <w:rPr>
              <w:rFonts w:ascii="Arial" w:hAnsi="Arial" w:cs="Arial"/>
              <w:noProof/>
            </w:rPr>
          </w:pPr>
          <w:hyperlink w:history="1" w:anchor="_Toc12270290">
            <w:r w:rsidRPr="002338DA" w:rsidR="008A30D0">
              <w:rPr>
                <w:rStyle w:val="Hyperlink"/>
                <w:rFonts w:ascii="Arial" w:hAnsi="Arial" w:cs="Arial"/>
                <w:noProof/>
              </w:rPr>
              <w:t>2.</w:t>
            </w:r>
            <w:r w:rsidRPr="002338DA" w:rsidR="008A30D0">
              <w:rPr>
                <w:rFonts w:ascii="Arial" w:hAnsi="Arial" w:cs="Arial"/>
                <w:noProof/>
              </w:rPr>
              <w:tab/>
            </w:r>
            <w:r w:rsidRPr="002338DA" w:rsidR="008A30D0">
              <w:rPr>
                <w:rStyle w:val="Hyperlink"/>
                <w:rFonts w:ascii="Arial" w:hAnsi="Arial" w:cs="Arial"/>
                <w:noProof/>
              </w:rPr>
              <w:t>Cooling off period</w:t>
            </w:r>
            <w:r w:rsidRPr="002338DA" w:rsidR="008A30D0">
              <w:rPr>
                <w:rFonts w:ascii="Arial" w:hAnsi="Arial" w:cs="Arial"/>
                <w:noProof/>
                <w:webHidden/>
              </w:rPr>
              <w:tab/>
            </w:r>
            <w:r w:rsidRPr="00055C8B" w:rsidR="008A30D0">
              <w:rPr>
                <w:rFonts w:ascii="Arial" w:hAnsi="Arial" w:cs="Arial"/>
                <w:webHidden/>
              </w:rPr>
              <w:fldChar w:fldCharType="begin"/>
            </w:r>
            <w:r w:rsidRPr="002338DA" w:rsidR="008A30D0">
              <w:rPr>
                <w:rFonts w:ascii="Arial" w:hAnsi="Arial" w:cs="Arial"/>
                <w:noProof/>
                <w:webHidden/>
              </w:rPr>
              <w:instrText xml:space="preserve"> PAGEREF _Toc12270290 \h </w:instrText>
            </w:r>
            <w:r w:rsidRPr="00055C8B" w:rsidR="008A30D0">
              <w:rPr>
                <w:rFonts w:ascii="Arial" w:hAnsi="Arial" w:cs="Arial"/>
                <w:webHidden/>
              </w:rPr>
            </w:r>
            <w:r w:rsidRPr="00055C8B" w:rsidR="008A30D0">
              <w:rPr>
                <w:rFonts w:ascii="Arial" w:hAnsi="Arial" w:cs="Arial"/>
                <w:webHidden/>
              </w:rPr>
              <w:fldChar w:fldCharType="separate"/>
            </w:r>
            <w:r w:rsidRPr="002338DA" w:rsidR="008A30D0">
              <w:rPr>
                <w:rFonts w:ascii="Arial" w:hAnsi="Arial" w:cs="Arial"/>
                <w:noProof/>
                <w:webHidden/>
              </w:rPr>
              <w:t>7</w:t>
            </w:r>
            <w:r w:rsidRPr="00055C8B" w:rsidR="008A30D0">
              <w:rPr>
                <w:rFonts w:ascii="Arial" w:hAnsi="Arial" w:cs="Arial"/>
                <w:webHidden/>
              </w:rPr>
              <w:fldChar w:fldCharType="end"/>
            </w:r>
          </w:hyperlink>
        </w:p>
        <w:p w:rsidRPr="002338DA" w:rsidR="008A30D0" w:rsidRDefault="006930B2" w14:paraId="34918815" w14:textId="1D33D8AA">
          <w:pPr>
            <w:pStyle w:val="TOC2"/>
            <w:tabs>
              <w:tab w:val="left" w:pos="660"/>
              <w:tab w:val="right" w:leader="dot" w:pos="10070"/>
            </w:tabs>
            <w:rPr>
              <w:rFonts w:ascii="Arial" w:hAnsi="Arial" w:cs="Arial"/>
              <w:noProof/>
            </w:rPr>
          </w:pPr>
          <w:hyperlink w:history="1" w:anchor="_Toc12270291">
            <w:r w:rsidRPr="002338DA" w:rsidR="008A30D0">
              <w:rPr>
                <w:rStyle w:val="Hyperlink"/>
                <w:rFonts w:ascii="Arial" w:hAnsi="Arial" w:cs="Arial"/>
                <w:noProof/>
              </w:rPr>
              <w:t>C.</w:t>
            </w:r>
            <w:r w:rsidRPr="002338DA" w:rsidR="008A30D0">
              <w:rPr>
                <w:rFonts w:ascii="Arial" w:hAnsi="Arial" w:cs="Arial"/>
                <w:noProof/>
              </w:rPr>
              <w:tab/>
            </w:r>
            <w:r w:rsidRPr="002338DA" w:rsidR="008A30D0">
              <w:rPr>
                <w:rStyle w:val="Hyperlink"/>
                <w:rFonts w:ascii="Arial" w:hAnsi="Arial" w:cs="Arial"/>
                <w:noProof/>
              </w:rPr>
              <w:t>General Provisions</w:t>
            </w:r>
            <w:r w:rsidRPr="002338DA" w:rsidR="008A30D0">
              <w:rPr>
                <w:rFonts w:ascii="Arial" w:hAnsi="Arial" w:cs="Arial"/>
                <w:noProof/>
                <w:webHidden/>
              </w:rPr>
              <w:tab/>
            </w:r>
            <w:r w:rsidRPr="00055C8B" w:rsidR="008A30D0">
              <w:rPr>
                <w:rFonts w:ascii="Arial" w:hAnsi="Arial" w:cs="Arial"/>
                <w:webHidden/>
              </w:rPr>
              <w:fldChar w:fldCharType="begin"/>
            </w:r>
            <w:r w:rsidRPr="002338DA" w:rsidR="008A30D0">
              <w:rPr>
                <w:rFonts w:ascii="Arial" w:hAnsi="Arial" w:cs="Arial"/>
                <w:noProof/>
                <w:webHidden/>
              </w:rPr>
              <w:instrText xml:space="preserve"> PAGEREF _Toc12270291 \h </w:instrText>
            </w:r>
            <w:r w:rsidRPr="00055C8B" w:rsidR="008A30D0">
              <w:rPr>
                <w:rFonts w:ascii="Arial" w:hAnsi="Arial" w:cs="Arial"/>
                <w:webHidden/>
              </w:rPr>
            </w:r>
            <w:r w:rsidRPr="00055C8B" w:rsidR="008A30D0">
              <w:rPr>
                <w:rFonts w:ascii="Arial" w:hAnsi="Arial" w:cs="Arial"/>
                <w:webHidden/>
              </w:rPr>
              <w:fldChar w:fldCharType="separate"/>
            </w:r>
            <w:r w:rsidRPr="002338DA" w:rsidR="008A30D0">
              <w:rPr>
                <w:rFonts w:ascii="Arial" w:hAnsi="Arial" w:cs="Arial"/>
                <w:noProof/>
                <w:webHidden/>
              </w:rPr>
              <w:t>8</w:t>
            </w:r>
            <w:r w:rsidRPr="00055C8B" w:rsidR="008A30D0">
              <w:rPr>
                <w:rFonts w:ascii="Arial" w:hAnsi="Arial" w:cs="Arial"/>
                <w:webHidden/>
              </w:rPr>
              <w:fldChar w:fldCharType="end"/>
            </w:r>
          </w:hyperlink>
        </w:p>
        <w:p w:rsidRPr="002338DA" w:rsidR="008A30D0" w:rsidRDefault="006930B2" w14:paraId="4E1E6B97" w14:textId="3A1CA23E">
          <w:pPr>
            <w:pStyle w:val="TOC3"/>
            <w:tabs>
              <w:tab w:val="left" w:pos="880"/>
              <w:tab w:val="right" w:leader="dot" w:pos="10070"/>
            </w:tabs>
            <w:rPr>
              <w:rFonts w:ascii="Arial" w:hAnsi="Arial" w:cs="Arial"/>
              <w:noProof/>
            </w:rPr>
          </w:pPr>
          <w:hyperlink w:history="1" w:anchor="_Toc12270292">
            <w:r w:rsidRPr="002338DA" w:rsidR="008A30D0">
              <w:rPr>
                <w:rStyle w:val="Hyperlink"/>
                <w:rFonts w:ascii="Arial" w:hAnsi="Arial" w:cs="Arial"/>
                <w:noProof/>
              </w:rPr>
              <w:t>1.</w:t>
            </w:r>
            <w:r w:rsidRPr="002338DA" w:rsidR="008A30D0">
              <w:rPr>
                <w:rFonts w:ascii="Arial" w:hAnsi="Arial" w:cs="Arial"/>
                <w:noProof/>
              </w:rPr>
              <w:tab/>
            </w:r>
            <w:r w:rsidRPr="002338DA" w:rsidR="008A30D0">
              <w:rPr>
                <w:rStyle w:val="Hyperlink"/>
                <w:rFonts w:ascii="Arial" w:hAnsi="Arial" w:cs="Arial"/>
                <w:noProof/>
              </w:rPr>
              <w:t>Contract Terms, Insurance and Litigation Warranty</w:t>
            </w:r>
            <w:r w:rsidRPr="002338DA" w:rsidR="008A30D0">
              <w:rPr>
                <w:rFonts w:ascii="Arial" w:hAnsi="Arial" w:cs="Arial"/>
                <w:noProof/>
                <w:webHidden/>
              </w:rPr>
              <w:tab/>
            </w:r>
            <w:r w:rsidRPr="00055C8B" w:rsidR="008A30D0">
              <w:rPr>
                <w:rFonts w:ascii="Arial" w:hAnsi="Arial" w:cs="Arial"/>
                <w:webHidden/>
              </w:rPr>
              <w:fldChar w:fldCharType="begin"/>
            </w:r>
            <w:r w:rsidRPr="002338DA" w:rsidR="008A30D0">
              <w:rPr>
                <w:rFonts w:ascii="Arial" w:hAnsi="Arial" w:cs="Arial"/>
                <w:noProof/>
                <w:webHidden/>
              </w:rPr>
              <w:instrText xml:space="preserve"> PAGEREF _Toc12270292 \h </w:instrText>
            </w:r>
            <w:r w:rsidRPr="00055C8B" w:rsidR="008A30D0">
              <w:rPr>
                <w:rFonts w:ascii="Arial" w:hAnsi="Arial" w:cs="Arial"/>
                <w:webHidden/>
              </w:rPr>
            </w:r>
            <w:r w:rsidRPr="00055C8B" w:rsidR="008A30D0">
              <w:rPr>
                <w:rFonts w:ascii="Arial" w:hAnsi="Arial" w:cs="Arial"/>
                <w:webHidden/>
              </w:rPr>
              <w:fldChar w:fldCharType="separate"/>
            </w:r>
            <w:r w:rsidRPr="002338DA" w:rsidR="008A30D0">
              <w:rPr>
                <w:rFonts w:ascii="Arial" w:hAnsi="Arial" w:cs="Arial"/>
                <w:noProof/>
                <w:webHidden/>
              </w:rPr>
              <w:t>8</w:t>
            </w:r>
            <w:r w:rsidRPr="00055C8B" w:rsidR="008A30D0">
              <w:rPr>
                <w:rFonts w:ascii="Arial" w:hAnsi="Arial" w:cs="Arial"/>
                <w:webHidden/>
              </w:rPr>
              <w:fldChar w:fldCharType="end"/>
            </w:r>
          </w:hyperlink>
        </w:p>
        <w:p w:rsidRPr="002338DA" w:rsidR="008A30D0" w:rsidRDefault="006930B2" w14:paraId="00125128" w14:textId="27285FE2">
          <w:pPr>
            <w:pStyle w:val="TOC2"/>
            <w:tabs>
              <w:tab w:val="left" w:pos="660"/>
              <w:tab w:val="right" w:leader="dot" w:pos="10070"/>
            </w:tabs>
            <w:rPr>
              <w:rFonts w:ascii="Arial" w:hAnsi="Arial" w:cs="Arial"/>
              <w:noProof/>
            </w:rPr>
          </w:pPr>
          <w:hyperlink w:history="1" w:anchor="_Toc12270293">
            <w:r w:rsidRPr="002338DA" w:rsidR="008A30D0">
              <w:rPr>
                <w:rStyle w:val="Hyperlink"/>
                <w:rFonts w:ascii="Arial" w:hAnsi="Arial" w:cs="Arial"/>
                <w:noProof/>
              </w:rPr>
              <w:t>D.</w:t>
            </w:r>
            <w:r w:rsidRPr="002338DA" w:rsidR="008A30D0">
              <w:rPr>
                <w:rFonts w:ascii="Arial" w:hAnsi="Arial" w:cs="Arial"/>
                <w:noProof/>
              </w:rPr>
              <w:tab/>
            </w:r>
            <w:r w:rsidRPr="002338DA" w:rsidR="008A30D0">
              <w:rPr>
                <w:rStyle w:val="Hyperlink"/>
                <w:rFonts w:ascii="Arial" w:hAnsi="Arial" w:cs="Arial"/>
                <w:noProof/>
              </w:rPr>
              <w:t>Appeal Process</w:t>
            </w:r>
            <w:r w:rsidRPr="002338DA" w:rsidR="008A30D0">
              <w:rPr>
                <w:rFonts w:ascii="Arial" w:hAnsi="Arial" w:cs="Arial"/>
                <w:noProof/>
                <w:webHidden/>
              </w:rPr>
              <w:tab/>
            </w:r>
            <w:r w:rsidRPr="00055C8B" w:rsidR="008A30D0">
              <w:rPr>
                <w:rFonts w:ascii="Arial" w:hAnsi="Arial" w:cs="Arial"/>
                <w:webHidden/>
              </w:rPr>
              <w:fldChar w:fldCharType="begin"/>
            </w:r>
            <w:r w:rsidRPr="002338DA" w:rsidR="008A30D0">
              <w:rPr>
                <w:rFonts w:ascii="Arial" w:hAnsi="Arial" w:cs="Arial"/>
                <w:noProof/>
                <w:webHidden/>
              </w:rPr>
              <w:instrText xml:space="preserve"> PAGEREF _Toc12270293 \h </w:instrText>
            </w:r>
            <w:r w:rsidRPr="00055C8B" w:rsidR="008A30D0">
              <w:rPr>
                <w:rFonts w:ascii="Arial" w:hAnsi="Arial" w:cs="Arial"/>
                <w:webHidden/>
              </w:rPr>
            </w:r>
            <w:r w:rsidRPr="00055C8B" w:rsidR="008A30D0">
              <w:rPr>
                <w:rFonts w:ascii="Arial" w:hAnsi="Arial" w:cs="Arial"/>
                <w:webHidden/>
              </w:rPr>
              <w:fldChar w:fldCharType="separate"/>
            </w:r>
            <w:r w:rsidRPr="002338DA" w:rsidR="008A30D0">
              <w:rPr>
                <w:rFonts w:ascii="Arial" w:hAnsi="Arial" w:cs="Arial"/>
                <w:noProof/>
                <w:webHidden/>
              </w:rPr>
              <w:t>8</w:t>
            </w:r>
            <w:r w:rsidRPr="00055C8B" w:rsidR="008A30D0">
              <w:rPr>
                <w:rFonts w:ascii="Arial" w:hAnsi="Arial" w:cs="Arial"/>
                <w:webHidden/>
              </w:rPr>
              <w:fldChar w:fldCharType="end"/>
            </w:r>
          </w:hyperlink>
        </w:p>
        <w:p w:rsidRPr="002338DA" w:rsidR="008A30D0" w:rsidRDefault="006930B2" w14:paraId="59C02214" w14:textId="48303F12">
          <w:pPr>
            <w:pStyle w:val="TOC2"/>
            <w:tabs>
              <w:tab w:val="left" w:pos="660"/>
              <w:tab w:val="right" w:leader="dot" w:pos="10070"/>
            </w:tabs>
            <w:rPr>
              <w:rFonts w:ascii="Arial" w:hAnsi="Arial" w:cs="Arial"/>
              <w:noProof/>
            </w:rPr>
          </w:pPr>
          <w:hyperlink w:history="1" w:anchor="_Toc12270294">
            <w:r w:rsidRPr="002338DA" w:rsidR="008A30D0">
              <w:rPr>
                <w:rStyle w:val="Hyperlink"/>
                <w:rFonts w:ascii="Arial" w:hAnsi="Arial" w:cs="Arial"/>
                <w:noProof/>
              </w:rPr>
              <w:t>E.</w:t>
            </w:r>
            <w:r w:rsidRPr="002338DA" w:rsidR="008A30D0">
              <w:rPr>
                <w:rFonts w:ascii="Arial" w:hAnsi="Arial" w:cs="Arial"/>
                <w:noProof/>
              </w:rPr>
              <w:tab/>
            </w:r>
            <w:r w:rsidRPr="002338DA" w:rsidR="008A30D0">
              <w:rPr>
                <w:rStyle w:val="Hyperlink"/>
                <w:rFonts w:ascii="Arial" w:hAnsi="Arial" w:cs="Arial"/>
                <w:noProof/>
              </w:rPr>
              <w:t>Restriction on Disclosure</w:t>
            </w:r>
            <w:r w:rsidRPr="002338DA" w:rsidR="008A30D0">
              <w:rPr>
                <w:rFonts w:ascii="Arial" w:hAnsi="Arial" w:cs="Arial"/>
                <w:noProof/>
                <w:webHidden/>
              </w:rPr>
              <w:tab/>
            </w:r>
            <w:r w:rsidRPr="00055C8B" w:rsidR="008A30D0">
              <w:rPr>
                <w:rFonts w:ascii="Arial" w:hAnsi="Arial" w:cs="Arial"/>
                <w:webHidden/>
              </w:rPr>
              <w:fldChar w:fldCharType="begin"/>
            </w:r>
            <w:r w:rsidRPr="002338DA" w:rsidR="008A30D0">
              <w:rPr>
                <w:rFonts w:ascii="Arial" w:hAnsi="Arial" w:cs="Arial"/>
                <w:noProof/>
                <w:webHidden/>
              </w:rPr>
              <w:instrText xml:space="preserve"> PAGEREF _Toc12270294 \h </w:instrText>
            </w:r>
            <w:r w:rsidRPr="00055C8B" w:rsidR="008A30D0">
              <w:rPr>
                <w:rFonts w:ascii="Arial" w:hAnsi="Arial" w:cs="Arial"/>
                <w:webHidden/>
              </w:rPr>
            </w:r>
            <w:r w:rsidRPr="00055C8B" w:rsidR="008A30D0">
              <w:rPr>
                <w:rFonts w:ascii="Arial" w:hAnsi="Arial" w:cs="Arial"/>
                <w:webHidden/>
              </w:rPr>
              <w:fldChar w:fldCharType="separate"/>
            </w:r>
            <w:r w:rsidRPr="002338DA" w:rsidR="008A30D0">
              <w:rPr>
                <w:rFonts w:ascii="Arial" w:hAnsi="Arial" w:cs="Arial"/>
                <w:noProof/>
                <w:webHidden/>
              </w:rPr>
              <w:t>9</w:t>
            </w:r>
            <w:r w:rsidRPr="00055C8B" w:rsidR="008A30D0">
              <w:rPr>
                <w:rFonts w:ascii="Arial" w:hAnsi="Arial" w:cs="Arial"/>
                <w:webHidden/>
              </w:rPr>
              <w:fldChar w:fldCharType="end"/>
            </w:r>
          </w:hyperlink>
        </w:p>
        <w:p w:rsidRPr="002338DA" w:rsidR="008A30D0" w:rsidRDefault="006930B2" w14:paraId="3AE83C19" w14:textId="5DCEB1B9">
          <w:pPr>
            <w:pStyle w:val="TOC1"/>
            <w:tabs>
              <w:tab w:val="left" w:pos="660"/>
              <w:tab w:val="right" w:leader="dot" w:pos="10070"/>
            </w:tabs>
            <w:rPr>
              <w:rFonts w:cs="Arial"/>
              <w:noProof/>
            </w:rPr>
          </w:pPr>
          <w:hyperlink w:history="1" w:anchor="_Toc12270295">
            <w:r w:rsidRPr="002338DA" w:rsidR="008A30D0">
              <w:rPr>
                <w:rStyle w:val="Hyperlink"/>
                <w:rFonts w:cs="Arial"/>
                <w:noProof/>
              </w:rPr>
              <w:t>IV.</w:t>
            </w:r>
            <w:r w:rsidRPr="002338DA" w:rsidR="008A30D0">
              <w:rPr>
                <w:rFonts w:cs="Arial"/>
                <w:noProof/>
              </w:rPr>
              <w:tab/>
            </w:r>
            <w:r w:rsidRPr="002338DA" w:rsidR="008A30D0">
              <w:rPr>
                <w:rStyle w:val="Hyperlink"/>
                <w:rFonts w:cs="Arial"/>
                <w:noProof/>
              </w:rPr>
              <w:t>Other</w:t>
            </w:r>
            <w:r w:rsidRPr="002338DA" w:rsidR="008A30D0">
              <w:rPr>
                <w:rFonts w:cs="Arial"/>
                <w:noProof/>
                <w:webHidden/>
              </w:rPr>
              <w:tab/>
            </w:r>
            <w:r w:rsidRPr="00055C8B" w:rsidR="008A30D0">
              <w:rPr>
                <w:rFonts w:cs="Arial"/>
                <w:webHidden/>
              </w:rPr>
              <w:fldChar w:fldCharType="begin"/>
            </w:r>
            <w:r w:rsidRPr="002338DA" w:rsidR="008A30D0">
              <w:rPr>
                <w:rFonts w:cs="Arial"/>
                <w:noProof/>
                <w:webHidden/>
              </w:rPr>
              <w:instrText xml:space="preserve"> PAGEREF _Toc12270295 \h </w:instrText>
            </w:r>
            <w:r w:rsidRPr="00055C8B" w:rsidR="008A30D0">
              <w:rPr>
                <w:rFonts w:cs="Arial"/>
                <w:webHidden/>
              </w:rPr>
            </w:r>
            <w:r w:rsidRPr="00055C8B" w:rsidR="008A30D0">
              <w:rPr>
                <w:rFonts w:cs="Arial"/>
                <w:webHidden/>
              </w:rPr>
              <w:fldChar w:fldCharType="separate"/>
            </w:r>
            <w:r w:rsidRPr="002338DA" w:rsidR="008A30D0">
              <w:rPr>
                <w:rFonts w:cs="Arial"/>
                <w:noProof/>
                <w:webHidden/>
              </w:rPr>
              <w:t>9</w:t>
            </w:r>
            <w:r w:rsidRPr="00055C8B" w:rsidR="008A30D0">
              <w:rPr>
                <w:rFonts w:cs="Arial"/>
                <w:webHidden/>
              </w:rPr>
              <w:fldChar w:fldCharType="end"/>
            </w:r>
          </w:hyperlink>
        </w:p>
        <w:p w:rsidRPr="002338DA" w:rsidR="008A30D0" w:rsidRDefault="006930B2" w14:paraId="7A566298" w14:textId="0CB32D27">
          <w:pPr>
            <w:pStyle w:val="TOC2"/>
            <w:tabs>
              <w:tab w:val="left" w:pos="660"/>
              <w:tab w:val="right" w:leader="dot" w:pos="10070"/>
            </w:tabs>
            <w:rPr>
              <w:rFonts w:ascii="Arial" w:hAnsi="Arial" w:cs="Arial"/>
              <w:noProof/>
            </w:rPr>
          </w:pPr>
          <w:hyperlink w:history="1" w:anchor="_Toc12270296">
            <w:r w:rsidRPr="002338DA" w:rsidR="008A30D0">
              <w:rPr>
                <w:rStyle w:val="Hyperlink"/>
                <w:rFonts w:ascii="Arial" w:hAnsi="Arial" w:cs="Arial"/>
                <w:noProof/>
              </w:rPr>
              <w:t>A.</w:t>
            </w:r>
            <w:r w:rsidRPr="002338DA" w:rsidR="008A30D0">
              <w:rPr>
                <w:rFonts w:ascii="Arial" w:hAnsi="Arial" w:cs="Arial"/>
                <w:noProof/>
              </w:rPr>
              <w:tab/>
            </w:r>
            <w:r w:rsidRPr="002338DA" w:rsidR="008A30D0">
              <w:rPr>
                <w:rStyle w:val="Hyperlink"/>
                <w:rFonts w:ascii="Arial" w:hAnsi="Arial" w:cs="Arial"/>
                <w:noProof/>
              </w:rPr>
              <w:t>Service Agreement Template</w:t>
            </w:r>
            <w:r w:rsidRPr="002338DA" w:rsidR="008A30D0">
              <w:rPr>
                <w:rFonts w:ascii="Arial" w:hAnsi="Arial" w:cs="Arial"/>
                <w:noProof/>
                <w:webHidden/>
              </w:rPr>
              <w:tab/>
            </w:r>
            <w:r w:rsidRPr="00055C8B" w:rsidR="008A30D0">
              <w:rPr>
                <w:rFonts w:ascii="Arial" w:hAnsi="Arial" w:cs="Arial"/>
                <w:webHidden/>
              </w:rPr>
              <w:fldChar w:fldCharType="begin"/>
            </w:r>
            <w:r w:rsidRPr="002338DA" w:rsidR="008A30D0">
              <w:rPr>
                <w:rFonts w:ascii="Arial" w:hAnsi="Arial" w:cs="Arial"/>
                <w:noProof/>
                <w:webHidden/>
              </w:rPr>
              <w:instrText xml:space="preserve"> PAGEREF _Toc12270296 \h </w:instrText>
            </w:r>
            <w:r w:rsidRPr="00055C8B" w:rsidR="008A30D0">
              <w:rPr>
                <w:rFonts w:ascii="Arial" w:hAnsi="Arial" w:cs="Arial"/>
                <w:webHidden/>
              </w:rPr>
            </w:r>
            <w:r w:rsidRPr="00055C8B" w:rsidR="008A30D0">
              <w:rPr>
                <w:rFonts w:ascii="Arial" w:hAnsi="Arial" w:cs="Arial"/>
                <w:webHidden/>
              </w:rPr>
              <w:fldChar w:fldCharType="separate"/>
            </w:r>
            <w:r w:rsidRPr="002338DA" w:rsidR="008A30D0">
              <w:rPr>
                <w:rFonts w:ascii="Arial" w:hAnsi="Arial" w:cs="Arial"/>
                <w:noProof/>
                <w:webHidden/>
              </w:rPr>
              <w:t>9</w:t>
            </w:r>
            <w:r w:rsidRPr="00055C8B" w:rsidR="008A30D0">
              <w:rPr>
                <w:rFonts w:ascii="Arial" w:hAnsi="Arial" w:cs="Arial"/>
                <w:webHidden/>
              </w:rPr>
              <w:fldChar w:fldCharType="end"/>
            </w:r>
          </w:hyperlink>
        </w:p>
        <w:p w:rsidRPr="002338DA" w:rsidR="008A30D0" w:rsidRDefault="006930B2" w14:paraId="5F11676A" w14:textId="414F6820">
          <w:pPr>
            <w:pStyle w:val="TOC2"/>
            <w:tabs>
              <w:tab w:val="left" w:pos="660"/>
              <w:tab w:val="right" w:leader="dot" w:pos="10070"/>
            </w:tabs>
            <w:rPr>
              <w:rFonts w:ascii="Arial" w:hAnsi="Arial" w:cs="Arial"/>
              <w:noProof/>
            </w:rPr>
          </w:pPr>
          <w:hyperlink w:history="1" w:anchor="_Toc12270297">
            <w:r w:rsidRPr="002338DA" w:rsidR="008A30D0">
              <w:rPr>
                <w:rStyle w:val="Hyperlink"/>
                <w:rFonts w:ascii="Arial" w:hAnsi="Arial" w:cs="Arial"/>
                <w:noProof/>
              </w:rPr>
              <w:t>B.</w:t>
            </w:r>
            <w:r w:rsidRPr="002338DA" w:rsidR="008A30D0">
              <w:rPr>
                <w:rFonts w:ascii="Arial" w:hAnsi="Arial" w:cs="Arial"/>
                <w:noProof/>
              </w:rPr>
              <w:tab/>
            </w:r>
            <w:r w:rsidRPr="002338DA" w:rsidR="008A30D0">
              <w:rPr>
                <w:rStyle w:val="Hyperlink"/>
                <w:rFonts w:ascii="Arial" w:hAnsi="Arial" w:cs="Arial"/>
                <w:noProof/>
              </w:rPr>
              <w:t>General Provisions</w:t>
            </w:r>
            <w:r w:rsidRPr="002338DA" w:rsidR="008A30D0">
              <w:rPr>
                <w:rFonts w:ascii="Arial" w:hAnsi="Arial" w:cs="Arial"/>
                <w:noProof/>
                <w:webHidden/>
              </w:rPr>
              <w:tab/>
            </w:r>
            <w:r w:rsidRPr="00055C8B" w:rsidR="008A30D0">
              <w:rPr>
                <w:rFonts w:ascii="Arial" w:hAnsi="Arial" w:cs="Arial"/>
                <w:webHidden/>
              </w:rPr>
              <w:fldChar w:fldCharType="begin"/>
            </w:r>
            <w:r w:rsidRPr="002338DA" w:rsidR="008A30D0">
              <w:rPr>
                <w:rFonts w:ascii="Arial" w:hAnsi="Arial" w:cs="Arial"/>
                <w:noProof/>
                <w:webHidden/>
              </w:rPr>
              <w:instrText xml:space="preserve"> PAGEREF _Toc12270297 \h </w:instrText>
            </w:r>
            <w:r w:rsidRPr="00055C8B" w:rsidR="008A30D0">
              <w:rPr>
                <w:rFonts w:ascii="Arial" w:hAnsi="Arial" w:cs="Arial"/>
                <w:webHidden/>
              </w:rPr>
            </w:r>
            <w:r w:rsidRPr="00055C8B" w:rsidR="008A30D0">
              <w:rPr>
                <w:rFonts w:ascii="Arial" w:hAnsi="Arial" w:cs="Arial"/>
                <w:webHidden/>
              </w:rPr>
              <w:fldChar w:fldCharType="separate"/>
            </w:r>
            <w:r w:rsidRPr="002338DA" w:rsidR="008A30D0">
              <w:rPr>
                <w:rFonts w:ascii="Arial" w:hAnsi="Arial" w:cs="Arial"/>
                <w:noProof/>
                <w:webHidden/>
              </w:rPr>
              <w:t>9</w:t>
            </w:r>
            <w:r w:rsidRPr="00055C8B" w:rsidR="008A30D0">
              <w:rPr>
                <w:rFonts w:ascii="Arial" w:hAnsi="Arial" w:cs="Arial"/>
                <w:webHidden/>
              </w:rPr>
              <w:fldChar w:fldCharType="end"/>
            </w:r>
          </w:hyperlink>
        </w:p>
        <w:p w:rsidRPr="002338DA" w:rsidR="008A30D0" w:rsidRDefault="006930B2" w14:paraId="39B933A3" w14:textId="141A1832">
          <w:pPr>
            <w:pStyle w:val="TOC2"/>
            <w:tabs>
              <w:tab w:val="left" w:pos="660"/>
              <w:tab w:val="right" w:leader="dot" w:pos="10070"/>
            </w:tabs>
            <w:rPr>
              <w:rFonts w:ascii="Arial" w:hAnsi="Arial" w:cs="Arial"/>
              <w:noProof/>
            </w:rPr>
          </w:pPr>
          <w:hyperlink w:history="1" w:anchor="_Toc12270298">
            <w:r w:rsidRPr="002338DA" w:rsidR="008A30D0">
              <w:rPr>
                <w:rStyle w:val="Hyperlink"/>
                <w:rFonts w:ascii="Arial" w:hAnsi="Arial" w:cs="Arial"/>
                <w:noProof/>
              </w:rPr>
              <w:t>C.</w:t>
            </w:r>
            <w:r w:rsidRPr="002338DA" w:rsidR="008A30D0">
              <w:rPr>
                <w:rFonts w:ascii="Arial" w:hAnsi="Arial" w:cs="Arial"/>
                <w:noProof/>
              </w:rPr>
              <w:tab/>
            </w:r>
            <w:r w:rsidRPr="002338DA" w:rsidR="008A30D0">
              <w:rPr>
                <w:rStyle w:val="Hyperlink"/>
                <w:rFonts w:ascii="Arial" w:hAnsi="Arial" w:cs="Arial"/>
                <w:noProof/>
              </w:rPr>
              <w:t>Conflict of Interest</w:t>
            </w:r>
            <w:r w:rsidRPr="002338DA" w:rsidR="008A30D0">
              <w:rPr>
                <w:rFonts w:ascii="Arial" w:hAnsi="Arial" w:cs="Arial"/>
                <w:noProof/>
                <w:webHidden/>
              </w:rPr>
              <w:tab/>
            </w:r>
            <w:r w:rsidRPr="00055C8B" w:rsidR="008A30D0">
              <w:rPr>
                <w:rFonts w:ascii="Arial" w:hAnsi="Arial" w:cs="Arial"/>
                <w:webHidden/>
              </w:rPr>
              <w:fldChar w:fldCharType="begin"/>
            </w:r>
            <w:r w:rsidRPr="002338DA" w:rsidR="008A30D0">
              <w:rPr>
                <w:rFonts w:ascii="Arial" w:hAnsi="Arial" w:cs="Arial"/>
                <w:noProof/>
                <w:webHidden/>
              </w:rPr>
              <w:instrText xml:space="preserve"> PAGEREF _Toc12270298 \h </w:instrText>
            </w:r>
            <w:r w:rsidRPr="00055C8B" w:rsidR="008A30D0">
              <w:rPr>
                <w:rFonts w:ascii="Arial" w:hAnsi="Arial" w:cs="Arial"/>
                <w:webHidden/>
              </w:rPr>
            </w:r>
            <w:r w:rsidRPr="00055C8B" w:rsidR="008A30D0">
              <w:rPr>
                <w:rFonts w:ascii="Arial" w:hAnsi="Arial" w:cs="Arial"/>
                <w:webHidden/>
              </w:rPr>
              <w:fldChar w:fldCharType="separate"/>
            </w:r>
            <w:r w:rsidRPr="002338DA" w:rsidR="008A30D0">
              <w:rPr>
                <w:rFonts w:ascii="Arial" w:hAnsi="Arial" w:cs="Arial"/>
                <w:noProof/>
                <w:webHidden/>
              </w:rPr>
              <w:t>10</w:t>
            </w:r>
            <w:r w:rsidRPr="00055C8B" w:rsidR="008A30D0">
              <w:rPr>
                <w:rFonts w:ascii="Arial" w:hAnsi="Arial" w:cs="Arial"/>
                <w:webHidden/>
              </w:rPr>
              <w:fldChar w:fldCharType="end"/>
            </w:r>
          </w:hyperlink>
        </w:p>
        <w:p w:rsidRPr="002338DA" w:rsidR="008A30D0" w:rsidRDefault="006930B2" w14:paraId="10FEBDCC" w14:textId="203DA8DE">
          <w:pPr>
            <w:pStyle w:val="TOC1"/>
            <w:tabs>
              <w:tab w:val="left" w:pos="440"/>
              <w:tab w:val="right" w:leader="dot" w:pos="10070"/>
            </w:tabs>
            <w:rPr>
              <w:rFonts w:cs="Arial"/>
              <w:noProof/>
            </w:rPr>
          </w:pPr>
          <w:hyperlink w:history="1" w:anchor="_Toc12270299">
            <w:r w:rsidRPr="002338DA" w:rsidR="008A30D0">
              <w:rPr>
                <w:rStyle w:val="Hyperlink"/>
                <w:rFonts w:cs="Arial"/>
                <w:noProof/>
              </w:rPr>
              <w:t>V.</w:t>
            </w:r>
            <w:r w:rsidRPr="002338DA" w:rsidR="008A30D0">
              <w:rPr>
                <w:rFonts w:cs="Arial"/>
                <w:noProof/>
              </w:rPr>
              <w:tab/>
            </w:r>
            <w:r w:rsidRPr="002338DA" w:rsidR="008A30D0">
              <w:rPr>
                <w:rStyle w:val="Hyperlink"/>
                <w:rFonts w:cs="Arial"/>
                <w:noProof/>
              </w:rPr>
              <w:t>Referenced Attachments</w:t>
            </w:r>
            <w:r w:rsidRPr="002338DA" w:rsidR="008A30D0">
              <w:rPr>
                <w:rFonts w:cs="Arial"/>
                <w:noProof/>
                <w:webHidden/>
              </w:rPr>
              <w:tab/>
            </w:r>
            <w:r w:rsidRPr="00055C8B" w:rsidR="008A30D0">
              <w:rPr>
                <w:rFonts w:cs="Arial"/>
                <w:webHidden/>
              </w:rPr>
              <w:fldChar w:fldCharType="begin"/>
            </w:r>
            <w:r w:rsidRPr="002338DA" w:rsidR="008A30D0">
              <w:rPr>
                <w:rFonts w:cs="Arial"/>
                <w:noProof/>
                <w:webHidden/>
              </w:rPr>
              <w:instrText xml:space="preserve"> PAGEREF _Toc12270299 \h </w:instrText>
            </w:r>
            <w:r w:rsidRPr="00055C8B" w:rsidR="008A30D0">
              <w:rPr>
                <w:rFonts w:cs="Arial"/>
                <w:webHidden/>
              </w:rPr>
            </w:r>
            <w:r w:rsidRPr="00055C8B" w:rsidR="008A30D0">
              <w:rPr>
                <w:rFonts w:cs="Arial"/>
                <w:webHidden/>
              </w:rPr>
              <w:fldChar w:fldCharType="separate"/>
            </w:r>
            <w:r w:rsidRPr="002338DA" w:rsidR="008A30D0">
              <w:rPr>
                <w:rFonts w:cs="Arial"/>
                <w:noProof/>
                <w:webHidden/>
              </w:rPr>
              <w:t>10</w:t>
            </w:r>
            <w:r w:rsidRPr="00055C8B" w:rsidR="008A30D0">
              <w:rPr>
                <w:rFonts w:cs="Arial"/>
                <w:webHidden/>
              </w:rPr>
              <w:fldChar w:fldCharType="end"/>
            </w:r>
          </w:hyperlink>
        </w:p>
        <w:p w:rsidRPr="002338DA" w:rsidR="00262B21" w:rsidP="0078158C" w:rsidRDefault="00262B21" w14:paraId="5830B656" w14:textId="43BC0A2A">
          <w:pPr>
            <w:rPr>
              <w:rFonts w:ascii="Arial" w:hAnsi="Arial" w:cs="Arial"/>
            </w:rPr>
            <w:sectPr w:rsidRPr="002338DA" w:rsidR="00262B21" w:rsidSect="00492762">
              <w:pgSz w:w="12240" w:h="15840"/>
              <w:pgMar w:top="1440" w:right="1080" w:bottom="1440" w:left="1080" w:header="720" w:footer="720" w:gutter="0"/>
              <w:cols w:space="720"/>
              <w:docGrid w:linePitch="360"/>
            </w:sectPr>
          </w:pPr>
          <w:r w:rsidRPr="007D3067">
            <w:rPr>
              <w:rFonts w:ascii="Arial" w:hAnsi="Arial" w:cs="Arial"/>
            </w:rPr>
            <w:fldChar w:fldCharType="end"/>
          </w:r>
        </w:p>
      </w:sdtContent>
    </w:sdt>
    <w:p w:rsidRPr="002338DA" w:rsidR="00092DB2" w:rsidP="00092DB2" w:rsidRDefault="002A21C6" w14:paraId="40049B40" w14:textId="1AF99568">
      <w:pPr>
        <w:pStyle w:val="Heading1"/>
        <w:ind w:left="288" w:hanging="288"/>
      </w:pPr>
      <w:bookmarkStart w:name="_Toc12270268" w:id="2"/>
      <w:r w:rsidRPr="002338DA">
        <w:lastRenderedPageBreak/>
        <w:t>Introduction and Scope of Work</w:t>
      </w:r>
      <w:bookmarkEnd w:id="2"/>
    </w:p>
    <w:p w:rsidRPr="002338DA" w:rsidR="009D31C0" w:rsidP="00B94777" w:rsidRDefault="51DD99DF" w14:paraId="48CA86AB" w14:textId="3BCEE922">
      <w:pPr>
        <w:pStyle w:val="Heading2"/>
        <w:ind w:left="576" w:hanging="288"/>
      </w:pPr>
      <w:bookmarkStart w:name="_Toc12270270" w:id="3"/>
      <w:r>
        <w:t>Scope</w:t>
      </w:r>
      <w:r w:rsidR="002A21C6">
        <w:t xml:space="preserve"> of Work</w:t>
      </w:r>
      <w:bookmarkEnd w:id="3"/>
    </w:p>
    <w:p w:rsidR="6B6848EC" w:rsidP="6C93A8C3" w:rsidRDefault="6B6848EC" w14:paraId="6620E66C" w14:textId="7A0478B9" w14:noSpellErr="1">
      <w:pPr>
        <w:spacing w:after="0" w:line="240" w:lineRule="auto"/>
        <w:ind w:left="630"/>
        <w:rPr>
          <w:rFonts w:ascii="Arial" w:hAnsi="Arial" w:cs="Arial"/>
        </w:rPr>
      </w:pPr>
      <w:r w:rsidRPr="6C93A8C3" w:rsidR="6B6848EC">
        <w:rPr>
          <w:rFonts w:ascii="Arial" w:hAnsi="Arial" w:eastAsia="游明朝" w:cs="Arial" w:asciiTheme="minorAscii" w:hAnsiTheme="minorAscii" w:eastAsiaTheme="minorEastAsia" w:cstheme="minorBidi"/>
        </w:rPr>
        <w:t xml:space="preserve">Construction Career Jumpstart (CCJ) is a four-week, 160-hour training program that covers the fundamental skills needed for participants to launch a career in the energy, construction, and utilities sector. San Diego Workforce Partnership acts as the fiscal agent for the program and provides case management, while the construction training is provided by San Diego Electrical Training Institute, a long-standing fixture in the local construction industry with decades of experience and a connection to the local electrical workers union, IBEW 569. </w:t>
      </w:r>
    </w:p>
    <w:p w:rsidR="080184F2" w:rsidP="6C93A8C3" w:rsidRDefault="080184F2" w14:paraId="553A9CD1" w14:textId="3C6AC6D0" w14:noSpellErr="1">
      <w:pPr>
        <w:spacing w:after="0" w:line="240" w:lineRule="auto"/>
        <w:ind w:left="630"/>
        <w:rPr>
          <w:rFonts w:ascii="Arial" w:hAnsi="Arial" w:cs="Arial"/>
        </w:rPr>
      </w:pPr>
    </w:p>
    <w:p w:rsidR="6B6848EC" w:rsidP="6C93A8C3" w:rsidRDefault="6B6848EC" w14:paraId="7F22F8B7" w14:textId="659DB595" w14:noSpellErr="1">
      <w:pPr>
        <w:spacing w:after="0" w:line="240" w:lineRule="auto"/>
        <w:ind w:left="630"/>
        <w:rPr>
          <w:rFonts w:ascii="Arial" w:hAnsi="Arial" w:cs="Arial"/>
        </w:rPr>
      </w:pPr>
      <w:r w:rsidRPr="6C93A8C3" w:rsidR="6B6848EC">
        <w:rPr>
          <w:rFonts w:ascii="Arial" w:hAnsi="Arial" w:eastAsia="游明朝" w:cs="Arial" w:asciiTheme="minorAscii" w:hAnsiTheme="minorAscii" w:eastAsiaTheme="minorEastAsia" w:cstheme="minorBidi"/>
        </w:rPr>
        <w:t xml:space="preserve">Through a robust combination of classroom lessons and hands-on training, CCJ trainees develop an understanding of a wide variety of construction-related skills and concepts, including job site roles, print reading, electrical code, power tools, jackhammer usage, job site safety, pipe bending, material handling, exothermic welding, and trades math. By the end of the four weeks, CCJ participants will receive certifications in: OSHA 30 Safety, Powder Actuated Tools, First Aid/CPR/AED, and General Skilled Trades. This broad curriculum not only allows CCJ graduates to pursue electrical apprenticeships and job opportunities, but also provides them with the skills needed to </w:t>
      </w:r>
      <w:r w:rsidRPr="6C93A8C3" w:rsidR="734287E0">
        <w:rPr>
          <w:rFonts w:ascii="Arial" w:hAnsi="Arial" w:eastAsia="游明朝" w:cs="Arial" w:asciiTheme="minorAscii" w:hAnsiTheme="minorAscii" w:eastAsiaTheme="minorEastAsia" w:cstheme="minorBidi"/>
        </w:rPr>
        <w:t>apply for and be successful at a</w:t>
      </w:r>
      <w:r w:rsidRPr="6C93A8C3" w:rsidR="6B6848EC">
        <w:rPr>
          <w:rFonts w:ascii="Arial" w:hAnsi="Arial" w:eastAsia="游明朝" w:cs="Arial" w:asciiTheme="minorAscii" w:hAnsiTheme="minorAscii" w:eastAsiaTheme="minorEastAsia" w:cstheme="minorBidi"/>
        </w:rPr>
        <w:t xml:space="preserve"> variety of entry-level positions in other trades.  </w:t>
      </w:r>
    </w:p>
    <w:p w:rsidR="080184F2" w:rsidP="6C93A8C3" w:rsidRDefault="080184F2" w14:paraId="4E87A173" w14:textId="57B1F199" w14:noSpellErr="1">
      <w:pPr>
        <w:spacing w:after="0" w:line="240" w:lineRule="auto"/>
        <w:ind w:left="630"/>
        <w:rPr>
          <w:rFonts w:ascii="Arial" w:hAnsi="Arial" w:cs="Arial"/>
        </w:rPr>
      </w:pPr>
    </w:p>
    <w:p w:rsidR="28466EEF" w:rsidP="6C93A8C3" w:rsidRDefault="28466EEF" w14:paraId="1B740E19" w14:textId="263933FC">
      <w:pPr>
        <w:spacing w:after="0" w:line="240" w:lineRule="auto"/>
        <w:ind w:left="630"/>
        <w:rPr>
          <w:rFonts w:ascii="Arial" w:hAnsi="Arial" w:cs="Arial"/>
        </w:rPr>
      </w:pPr>
      <w:r w:rsidRPr="6C93A8C3" w:rsidR="28466EEF">
        <w:rPr>
          <w:rFonts w:ascii="Arial" w:hAnsi="Arial" w:eastAsia="游明朝" w:cs="Arial" w:asciiTheme="minorAscii" w:hAnsiTheme="minorAscii" w:eastAsiaTheme="minorEastAsia" w:cstheme="minorBidi"/>
        </w:rPr>
        <w:t xml:space="preserve">Construction Career Jumpstart </w:t>
      </w:r>
      <w:r w:rsidRPr="6C93A8C3" w:rsidR="40699B91">
        <w:rPr>
          <w:rFonts w:ascii="Arial" w:hAnsi="Arial" w:eastAsia="游明朝" w:cs="Arial" w:asciiTheme="minorAscii" w:hAnsiTheme="minorAscii" w:eastAsiaTheme="minorEastAsia" w:cstheme="minorBidi"/>
        </w:rPr>
        <w:t>provides students with a vast array of supportive services</w:t>
      </w:r>
      <w:r w:rsidRPr="6C93A8C3" w:rsidR="50191B9C">
        <w:rPr>
          <w:rFonts w:ascii="Arial" w:hAnsi="Arial" w:eastAsia="游明朝" w:cs="Arial" w:asciiTheme="minorAscii" w:hAnsiTheme="minorAscii" w:eastAsiaTheme="minorEastAsia" w:cstheme="minorBidi"/>
        </w:rPr>
        <w:t xml:space="preserve"> including transportation</w:t>
      </w:r>
      <w:r w:rsidRPr="6C93A8C3" w:rsidR="14888629">
        <w:rPr>
          <w:rFonts w:ascii="Arial" w:hAnsi="Arial" w:eastAsia="游明朝" w:cs="Arial" w:asciiTheme="minorAscii" w:hAnsiTheme="minorAscii" w:eastAsiaTheme="minorEastAsia" w:cstheme="minorBidi"/>
        </w:rPr>
        <w:t xml:space="preserve"> </w:t>
      </w:r>
      <w:r w:rsidRPr="6C93A8C3" w:rsidR="5AF219B2">
        <w:rPr>
          <w:rFonts w:ascii="Arial" w:hAnsi="Arial" w:eastAsia="游明朝" w:cs="Arial" w:asciiTheme="minorAscii" w:hAnsiTheme="minorAscii" w:eastAsiaTheme="minorEastAsia" w:cstheme="minorBidi"/>
        </w:rPr>
        <w:t>assistance</w:t>
      </w:r>
      <w:r w:rsidRPr="6C93A8C3" w:rsidR="50191B9C">
        <w:rPr>
          <w:rFonts w:ascii="Arial" w:hAnsi="Arial" w:eastAsia="游明朝" w:cs="Arial" w:asciiTheme="minorAscii" w:hAnsiTheme="minorAscii" w:eastAsiaTheme="minorEastAsia" w:cstheme="minorBidi"/>
        </w:rPr>
        <w:t xml:space="preserve"> and work boots</w:t>
      </w:r>
      <w:r w:rsidRPr="6C93A8C3" w:rsidR="40699B91">
        <w:rPr>
          <w:rFonts w:ascii="Arial" w:hAnsi="Arial" w:eastAsia="游明朝" w:cs="Arial" w:asciiTheme="minorAscii" w:hAnsiTheme="minorAscii" w:eastAsiaTheme="minorEastAsia" w:cstheme="minorBidi"/>
        </w:rPr>
        <w:t xml:space="preserve"> </w:t>
      </w:r>
      <w:r w:rsidRPr="6C93A8C3" w:rsidR="40699B91">
        <w:rPr>
          <w:rFonts w:ascii="Arial" w:hAnsi="Arial" w:eastAsia="游明朝" w:cs="Arial" w:asciiTheme="minorAscii" w:hAnsiTheme="minorAscii" w:eastAsiaTheme="minorEastAsia" w:cstheme="minorBidi"/>
        </w:rPr>
        <w:t>in order to</w:t>
      </w:r>
      <w:r w:rsidRPr="6C93A8C3" w:rsidR="40699B91">
        <w:rPr>
          <w:rFonts w:ascii="Arial" w:hAnsi="Arial" w:eastAsia="游明朝" w:cs="Arial" w:asciiTheme="minorAscii" w:hAnsiTheme="minorAscii" w:eastAsiaTheme="minorEastAsia" w:cstheme="minorBidi"/>
        </w:rPr>
        <w:t xml:space="preserve"> help students be successful in the program. </w:t>
      </w:r>
      <w:r w:rsidRPr="6C93A8C3" w:rsidR="73D75412">
        <w:rPr>
          <w:rFonts w:ascii="Arial" w:hAnsi="Arial" w:eastAsia="游明朝" w:cs="Arial" w:asciiTheme="minorAscii" w:hAnsiTheme="minorAscii" w:eastAsiaTheme="minorEastAsia" w:cstheme="minorBidi"/>
        </w:rPr>
        <w:t>Additionally</w:t>
      </w:r>
      <w:r w:rsidRPr="6C93A8C3" w:rsidR="49782E78">
        <w:rPr>
          <w:rFonts w:ascii="Arial" w:hAnsi="Arial" w:eastAsia="游明朝" w:cs="Arial" w:asciiTheme="minorAscii" w:hAnsiTheme="minorAscii" w:eastAsiaTheme="minorEastAsia" w:cstheme="minorBidi"/>
        </w:rPr>
        <w:t>,</w:t>
      </w:r>
      <w:r w:rsidRPr="6C93A8C3" w:rsidR="0F957131">
        <w:rPr>
          <w:rFonts w:ascii="Arial" w:hAnsi="Arial" w:eastAsia="游明朝" w:cs="Arial" w:asciiTheme="minorAscii" w:hAnsiTheme="minorAscii" w:eastAsiaTheme="minorEastAsia" w:cstheme="minorBidi"/>
        </w:rPr>
        <w:t xml:space="preserve"> staff provide resume building, professional etiquette, and interview preparation workshops. U</w:t>
      </w:r>
      <w:r w:rsidRPr="6C93A8C3" w:rsidR="6B6848EC">
        <w:rPr>
          <w:rFonts w:ascii="Arial" w:hAnsi="Arial" w:eastAsia="游明朝" w:cs="Arial" w:asciiTheme="minorAscii" w:hAnsiTheme="minorAscii" w:eastAsiaTheme="minorEastAsia" w:cstheme="minorBidi"/>
        </w:rPr>
        <w:t xml:space="preserve">pon completion of the </w:t>
      </w:r>
      <w:r w:rsidRPr="6C93A8C3" w:rsidR="213A2D24">
        <w:rPr>
          <w:rFonts w:ascii="Arial" w:hAnsi="Arial" w:eastAsia="游明朝" w:cs="Arial" w:asciiTheme="minorAscii" w:hAnsiTheme="minorAscii" w:eastAsiaTheme="minorEastAsia" w:cstheme="minorBidi"/>
        </w:rPr>
        <w:t>training</w:t>
      </w:r>
      <w:r w:rsidRPr="6C93A8C3" w:rsidR="6B6848EC">
        <w:rPr>
          <w:rFonts w:ascii="Arial" w:hAnsi="Arial" w:eastAsia="游明朝" w:cs="Arial" w:asciiTheme="minorAscii" w:hAnsiTheme="minorAscii" w:eastAsiaTheme="minorEastAsia" w:cstheme="minorBidi"/>
        </w:rPr>
        <w:t>, graduates receive a one-time $500 stipend</w:t>
      </w:r>
      <w:r w:rsidRPr="6C93A8C3" w:rsidR="20A17B71">
        <w:rPr>
          <w:rFonts w:ascii="Arial" w:hAnsi="Arial" w:eastAsia="游明朝" w:cs="Arial" w:asciiTheme="minorAscii" w:hAnsiTheme="minorAscii" w:eastAsiaTheme="minorEastAsia" w:cstheme="minorBidi"/>
        </w:rPr>
        <w:t>.</w:t>
      </w:r>
    </w:p>
    <w:p w:rsidR="00594AE5" w:rsidP="6C93A8C3" w:rsidRDefault="00594AE5" w14:paraId="30C578A6" w14:textId="4FA41FD2" w14:noSpellErr="1">
      <w:pPr>
        <w:spacing w:after="0" w:line="240" w:lineRule="auto"/>
        <w:ind w:left="629"/>
        <w:textAlignment w:val="baseline"/>
        <w:rPr>
          <w:rFonts w:ascii="Arial" w:hAnsi="Arial" w:cs="Arial"/>
        </w:rPr>
      </w:pPr>
    </w:p>
    <w:p w:rsidR="00594AE5" w:rsidP="6C93A8C3" w:rsidRDefault="0E417F07" w14:paraId="29F425BC" w14:textId="37EA288F" w14:noSpellErr="1">
      <w:pPr>
        <w:spacing w:after="0" w:line="240" w:lineRule="auto"/>
        <w:ind w:left="629"/>
        <w:textAlignment w:val="baseline"/>
        <w:rPr>
          <w:rFonts w:ascii="Arial" w:hAnsi="Arial" w:cs="Arial"/>
        </w:rPr>
      </w:pPr>
      <w:r w:rsidRPr="6C93A8C3" w:rsidR="0E417F07">
        <w:rPr>
          <w:rFonts w:ascii="Arial" w:hAnsi="Arial" w:eastAsia="游明朝" w:cs="Arial" w:asciiTheme="minorAscii" w:hAnsiTheme="minorAscii" w:eastAsiaTheme="minorEastAsia" w:cstheme="minorBidi"/>
        </w:rPr>
        <w:t xml:space="preserve">The </w:t>
      </w:r>
      <w:r w:rsidRPr="6C93A8C3" w:rsidR="008827A3">
        <w:rPr>
          <w:rFonts w:ascii="Arial" w:hAnsi="Arial" w:eastAsia="游明朝" w:cs="Arial" w:asciiTheme="minorAscii" w:hAnsiTheme="minorAscii" w:eastAsiaTheme="minorEastAsia" w:cstheme="minorBidi"/>
        </w:rPr>
        <w:t>San Diego Workforce Partnership</w:t>
      </w:r>
      <w:r w:rsidRPr="6C93A8C3" w:rsidR="20F11011">
        <w:rPr>
          <w:rFonts w:ascii="Arial" w:hAnsi="Arial" w:eastAsia="游明朝" w:cs="Arial" w:asciiTheme="minorAscii" w:hAnsiTheme="minorAscii" w:eastAsiaTheme="minorEastAsia" w:cstheme="minorBidi"/>
        </w:rPr>
        <w:t xml:space="preserve"> </w:t>
      </w:r>
      <w:r w:rsidRPr="6C93A8C3" w:rsidR="008827A3">
        <w:rPr>
          <w:rFonts w:ascii="Arial" w:hAnsi="Arial" w:eastAsia="游明朝" w:cs="Arial" w:asciiTheme="minorAscii" w:hAnsiTheme="minorAscii" w:eastAsiaTheme="minorEastAsia" w:cstheme="minorBidi"/>
        </w:rPr>
        <w:t xml:space="preserve">received </w:t>
      </w:r>
      <w:r w:rsidRPr="6C93A8C3" w:rsidR="6F83BAFB">
        <w:rPr>
          <w:rFonts w:ascii="Arial" w:hAnsi="Arial" w:eastAsia="游明朝" w:cs="Arial" w:asciiTheme="minorAscii" w:hAnsiTheme="minorAscii" w:eastAsiaTheme="minorEastAsia" w:cstheme="minorBidi"/>
        </w:rPr>
        <w:t xml:space="preserve">funding from </w:t>
      </w:r>
      <w:r w:rsidRPr="6C93A8C3" w:rsidR="008827A3">
        <w:rPr>
          <w:rFonts w:ascii="Arial" w:hAnsi="Arial" w:eastAsia="游明朝" w:cs="Arial" w:asciiTheme="minorAscii" w:hAnsiTheme="minorAscii" w:eastAsiaTheme="minorEastAsia" w:cstheme="minorBidi"/>
        </w:rPr>
        <w:t>the</w:t>
      </w:r>
      <w:r w:rsidRPr="6C93A8C3" w:rsidR="00897759">
        <w:rPr>
          <w:rFonts w:ascii="Arial" w:hAnsi="Arial" w:eastAsia="游明朝" w:cs="Arial" w:asciiTheme="minorAscii" w:hAnsiTheme="minorAscii" w:eastAsiaTheme="minorEastAsia" w:cstheme="minorBidi"/>
        </w:rPr>
        <w:t xml:space="preserve"> San Diego </w:t>
      </w:r>
      <w:r w:rsidRPr="6C93A8C3" w:rsidR="4CA6D906">
        <w:rPr>
          <w:rFonts w:ascii="Arial" w:hAnsi="Arial" w:eastAsia="游明朝" w:cs="Arial" w:asciiTheme="minorAscii" w:hAnsiTheme="minorAscii" w:eastAsiaTheme="minorEastAsia" w:cstheme="minorBidi"/>
        </w:rPr>
        <w:t>F</w:t>
      </w:r>
      <w:r w:rsidRPr="6C93A8C3" w:rsidR="00897759">
        <w:rPr>
          <w:rFonts w:ascii="Arial" w:hAnsi="Arial" w:eastAsia="游明朝" w:cs="Arial" w:asciiTheme="minorAscii" w:hAnsiTheme="minorAscii" w:eastAsiaTheme="minorEastAsia" w:cstheme="minorBidi"/>
        </w:rPr>
        <w:t>oundation</w:t>
      </w:r>
      <w:r w:rsidRPr="6C93A8C3" w:rsidR="00C323A4">
        <w:rPr>
          <w:rFonts w:ascii="Arial" w:hAnsi="Arial" w:eastAsia="游明朝" w:cs="Arial" w:asciiTheme="minorAscii" w:hAnsiTheme="minorAscii" w:eastAsiaTheme="minorEastAsia" w:cstheme="minorBidi"/>
        </w:rPr>
        <w:t xml:space="preserve">’s Black Community Investment </w:t>
      </w:r>
      <w:r w:rsidRPr="6C93A8C3" w:rsidR="51193D03">
        <w:rPr>
          <w:rFonts w:ascii="Arial" w:hAnsi="Arial" w:eastAsia="游明朝" w:cs="Arial" w:asciiTheme="minorAscii" w:hAnsiTheme="minorAscii" w:eastAsiaTheme="minorEastAsia" w:cstheme="minorBidi"/>
        </w:rPr>
        <w:t>F</w:t>
      </w:r>
      <w:r w:rsidRPr="6C93A8C3" w:rsidR="00C323A4">
        <w:rPr>
          <w:rFonts w:ascii="Arial" w:hAnsi="Arial" w:eastAsia="游明朝" w:cs="Arial" w:asciiTheme="minorAscii" w:hAnsiTheme="minorAscii" w:eastAsiaTheme="minorEastAsia" w:cstheme="minorBidi"/>
        </w:rPr>
        <w:t>und</w:t>
      </w:r>
      <w:r w:rsidRPr="6C93A8C3" w:rsidR="005F3209">
        <w:rPr>
          <w:rFonts w:ascii="Arial" w:hAnsi="Arial" w:eastAsia="游明朝" w:cs="Arial" w:asciiTheme="minorAscii" w:hAnsiTheme="minorAscii" w:eastAsiaTheme="minorEastAsia" w:cstheme="minorBidi"/>
        </w:rPr>
        <w:t xml:space="preserve"> and Bank of America</w:t>
      </w:r>
      <w:r w:rsidRPr="6C93A8C3" w:rsidR="00897759">
        <w:rPr>
          <w:rFonts w:ascii="Arial" w:hAnsi="Arial" w:eastAsia="游明朝" w:cs="Arial" w:asciiTheme="minorAscii" w:hAnsiTheme="minorAscii" w:eastAsiaTheme="minorEastAsia" w:cstheme="minorBidi"/>
        </w:rPr>
        <w:t xml:space="preserve"> </w:t>
      </w:r>
      <w:r w:rsidRPr="6C93A8C3" w:rsidR="000823A5">
        <w:rPr>
          <w:rFonts w:ascii="Arial" w:hAnsi="Arial" w:eastAsia="游明朝" w:cs="Arial" w:asciiTheme="minorAscii" w:hAnsiTheme="minorAscii" w:eastAsiaTheme="minorEastAsia" w:cstheme="minorBidi"/>
        </w:rPr>
        <w:t>to</w:t>
      </w:r>
      <w:r w:rsidRPr="6C93A8C3" w:rsidR="00A377B0">
        <w:rPr>
          <w:rFonts w:ascii="Arial" w:hAnsi="Arial" w:eastAsia="游明朝" w:cs="Arial" w:asciiTheme="minorAscii" w:hAnsiTheme="minorAscii" w:eastAsiaTheme="minorEastAsia" w:cstheme="minorBidi"/>
        </w:rPr>
        <w:t xml:space="preserve"> </w:t>
      </w:r>
      <w:r w:rsidRPr="6C93A8C3" w:rsidR="6E741A2F">
        <w:rPr>
          <w:rFonts w:ascii="Arial" w:hAnsi="Arial" w:eastAsia="游明朝" w:cs="Arial" w:asciiTheme="minorAscii" w:hAnsiTheme="minorAscii" w:eastAsiaTheme="minorEastAsia" w:cstheme="minorBidi"/>
        </w:rPr>
        <w:t xml:space="preserve">enroll and train </w:t>
      </w:r>
      <w:r w:rsidRPr="6C93A8C3" w:rsidR="00A377B0">
        <w:rPr>
          <w:rFonts w:ascii="Arial" w:hAnsi="Arial" w:eastAsia="游明朝" w:cs="Arial" w:asciiTheme="minorAscii" w:hAnsiTheme="minorAscii" w:eastAsiaTheme="minorEastAsia" w:cstheme="minorBidi"/>
        </w:rPr>
        <w:t xml:space="preserve">black participants in </w:t>
      </w:r>
      <w:r w:rsidRPr="6C93A8C3" w:rsidR="00333636">
        <w:rPr>
          <w:rFonts w:ascii="Arial" w:hAnsi="Arial" w:eastAsia="游明朝" w:cs="Arial" w:asciiTheme="minorAscii" w:hAnsiTheme="minorAscii" w:eastAsiaTheme="minorEastAsia" w:cstheme="minorBidi"/>
        </w:rPr>
        <w:t xml:space="preserve">the Construction Career Jumpstart </w:t>
      </w:r>
      <w:r w:rsidRPr="6C93A8C3" w:rsidR="00A377B0">
        <w:rPr>
          <w:rFonts w:ascii="Arial" w:hAnsi="Arial" w:eastAsia="游明朝" w:cs="Arial" w:asciiTheme="minorAscii" w:hAnsiTheme="minorAscii" w:eastAsiaTheme="minorEastAsia" w:cstheme="minorBidi"/>
        </w:rPr>
        <w:t>program</w:t>
      </w:r>
      <w:r w:rsidRPr="6C93A8C3" w:rsidR="00935B0C">
        <w:rPr>
          <w:rFonts w:ascii="Arial" w:hAnsi="Arial" w:eastAsia="游明朝" w:cs="Arial" w:asciiTheme="minorAscii" w:hAnsiTheme="minorAscii" w:eastAsiaTheme="minorEastAsia" w:cstheme="minorBidi"/>
        </w:rPr>
        <w:t>.</w:t>
      </w:r>
      <w:r w:rsidRPr="6C93A8C3" w:rsidR="00796AC8">
        <w:rPr>
          <w:rFonts w:ascii="Arial" w:hAnsi="Arial" w:eastAsia="游明朝" w:cs="Arial" w:asciiTheme="minorAscii" w:hAnsiTheme="minorAscii" w:eastAsiaTheme="minorEastAsia" w:cstheme="minorBidi"/>
        </w:rPr>
        <w:t xml:space="preserve"> </w:t>
      </w:r>
      <w:r w:rsidRPr="6C93A8C3" w:rsidR="000D61B1">
        <w:rPr>
          <w:rFonts w:ascii="Arial" w:hAnsi="Arial" w:eastAsia="游明朝" w:cs="Arial" w:asciiTheme="minorAscii" w:hAnsiTheme="minorAscii" w:eastAsiaTheme="minorEastAsia" w:cstheme="minorBidi"/>
        </w:rPr>
        <w:t xml:space="preserve">Our goal is to </w:t>
      </w:r>
      <w:r w:rsidRPr="6C93A8C3" w:rsidR="00C84B5A">
        <w:rPr>
          <w:rFonts w:ascii="Arial" w:hAnsi="Arial" w:eastAsia="游明朝" w:cs="Arial" w:asciiTheme="minorAscii" w:hAnsiTheme="minorAscii" w:eastAsiaTheme="minorEastAsia" w:cstheme="minorBidi"/>
        </w:rPr>
        <w:t>train</w:t>
      </w:r>
      <w:r w:rsidRPr="6C93A8C3" w:rsidR="000D61B1">
        <w:rPr>
          <w:rFonts w:ascii="Arial" w:hAnsi="Arial" w:eastAsia="游明朝" w:cs="Arial" w:asciiTheme="minorAscii" w:hAnsiTheme="minorAscii" w:eastAsiaTheme="minorEastAsia" w:cstheme="minorBidi"/>
        </w:rPr>
        <w:t xml:space="preserve"> </w:t>
      </w:r>
      <w:r w:rsidRPr="6C93A8C3" w:rsidR="63A988FF">
        <w:rPr>
          <w:rFonts w:ascii="Arial" w:hAnsi="Arial" w:eastAsia="游明朝" w:cs="Arial" w:asciiTheme="minorAscii" w:hAnsiTheme="minorAscii" w:eastAsiaTheme="minorEastAsia" w:cstheme="minorBidi"/>
        </w:rPr>
        <w:t>40</w:t>
      </w:r>
      <w:r w:rsidRPr="6C93A8C3" w:rsidR="000D61B1">
        <w:rPr>
          <w:rFonts w:ascii="Arial" w:hAnsi="Arial" w:eastAsia="游明朝" w:cs="Arial" w:asciiTheme="minorAscii" w:hAnsiTheme="minorAscii" w:eastAsiaTheme="minorEastAsia" w:cstheme="minorBidi"/>
        </w:rPr>
        <w:t xml:space="preserve"> </w:t>
      </w:r>
      <w:r w:rsidRPr="6C93A8C3" w:rsidR="00C84B5A">
        <w:rPr>
          <w:rFonts w:ascii="Arial" w:hAnsi="Arial" w:eastAsia="游明朝" w:cs="Arial" w:asciiTheme="minorAscii" w:hAnsiTheme="minorAscii" w:eastAsiaTheme="minorEastAsia" w:cstheme="minorBidi"/>
        </w:rPr>
        <w:t>participants</w:t>
      </w:r>
      <w:r w:rsidRPr="6C93A8C3" w:rsidR="000D61B1">
        <w:rPr>
          <w:rFonts w:ascii="Arial" w:hAnsi="Arial" w:eastAsia="游明朝" w:cs="Arial" w:asciiTheme="minorAscii" w:hAnsiTheme="minorAscii" w:eastAsiaTheme="minorEastAsia" w:cstheme="minorBidi"/>
        </w:rPr>
        <w:t xml:space="preserve"> </w:t>
      </w:r>
      <w:r w:rsidRPr="6C93A8C3" w:rsidR="439C28C5">
        <w:rPr>
          <w:rFonts w:ascii="Arial" w:hAnsi="Arial" w:eastAsia="游明朝" w:cs="Arial" w:asciiTheme="minorAscii" w:hAnsiTheme="minorAscii" w:eastAsiaTheme="minorEastAsia" w:cstheme="minorBidi"/>
        </w:rPr>
        <w:t>through</w:t>
      </w:r>
      <w:r w:rsidRPr="6C93A8C3" w:rsidR="00C84B5A">
        <w:rPr>
          <w:rFonts w:ascii="Arial" w:hAnsi="Arial" w:eastAsia="游明朝" w:cs="Arial" w:asciiTheme="minorAscii" w:hAnsiTheme="minorAscii" w:eastAsiaTheme="minorEastAsia" w:cstheme="minorBidi"/>
        </w:rPr>
        <w:t xml:space="preserve"> Construction Career Jumpstart by June 30, 2022. </w:t>
      </w:r>
    </w:p>
    <w:p w:rsidR="00571F91" w:rsidP="6C93A8C3" w:rsidRDefault="00571F91" w14:paraId="4BC68164" w14:textId="77777777" w14:noSpellErr="1">
      <w:pPr>
        <w:spacing w:after="0" w:line="240" w:lineRule="auto"/>
        <w:ind w:left="629"/>
        <w:textAlignment w:val="baseline"/>
        <w:rPr>
          <w:rFonts w:ascii="Arial" w:hAnsi="Arial" w:cs="Arial"/>
        </w:rPr>
      </w:pPr>
    </w:p>
    <w:p w:rsidR="00571F91" w:rsidP="6C93A8C3" w:rsidRDefault="00571F91" w14:paraId="11E72005" w14:textId="5A0C55DF" w14:noSpellErr="1">
      <w:pPr>
        <w:spacing w:after="0" w:line="240" w:lineRule="auto"/>
        <w:ind w:left="629"/>
        <w:rPr>
          <w:rFonts w:ascii="Arial" w:hAnsi="Arial" w:cs="Arial"/>
        </w:rPr>
      </w:pPr>
      <w:r w:rsidRPr="6C93A8C3" w:rsidR="00571F91">
        <w:rPr>
          <w:rFonts w:ascii="Arial" w:hAnsi="Arial" w:eastAsia="游明朝" w:cs="Arial" w:asciiTheme="minorAscii" w:hAnsiTheme="minorAscii" w:eastAsiaTheme="minorEastAsia" w:cstheme="minorBidi"/>
        </w:rPr>
        <w:t>The</w:t>
      </w:r>
      <w:r w:rsidRPr="6C93A8C3" w:rsidR="00122986">
        <w:rPr>
          <w:rFonts w:ascii="Arial" w:hAnsi="Arial" w:eastAsia="游明朝" w:cs="Arial" w:asciiTheme="minorAscii" w:hAnsiTheme="minorAscii" w:eastAsiaTheme="minorEastAsia" w:cstheme="minorBidi"/>
        </w:rPr>
        <w:t xml:space="preserve"> </w:t>
      </w:r>
      <w:r w:rsidRPr="6C93A8C3" w:rsidR="5CA9CBF7">
        <w:rPr>
          <w:rFonts w:ascii="Arial" w:hAnsi="Arial" w:eastAsia="游明朝" w:cs="Arial" w:asciiTheme="minorAscii" w:hAnsiTheme="minorAscii" w:eastAsiaTheme="minorEastAsia" w:cstheme="minorBidi"/>
        </w:rPr>
        <w:t>San Diego Workforce Partnership</w:t>
      </w:r>
      <w:r w:rsidRPr="6C93A8C3" w:rsidR="00122986">
        <w:rPr>
          <w:rFonts w:ascii="Arial" w:hAnsi="Arial" w:eastAsia="游明朝" w:cs="Arial" w:asciiTheme="minorAscii" w:hAnsiTheme="minorAscii" w:eastAsiaTheme="minorEastAsia" w:cstheme="minorBidi"/>
        </w:rPr>
        <w:t xml:space="preserve"> is soliciting pro</w:t>
      </w:r>
      <w:r w:rsidRPr="6C93A8C3" w:rsidR="00B60FED">
        <w:rPr>
          <w:rFonts w:ascii="Arial" w:hAnsi="Arial" w:eastAsia="游明朝" w:cs="Arial" w:asciiTheme="minorAscii" w:hAnsiTheme="minorAscii" w:eastAsiaTheme="minorEastAsia" w:cstheme="minorBidi"/>
        </w:rPr>
        <w:t xml:space="preserve">posals </w:t>
      </w:r>
      <w:r w:rsidRPr="6C93A8C3" w:rsidR="009A5EDA">
        <w:rPr>
          <w:rFonts w:ascii="Arial" w:hAnsi="Arial" w:eastAsia="游明朝" w:cs="Arial" w:asciiTheme="minorAscii" w:hAnsiTheme="minorAscii" w:eastAsiaTheme="minorEastAsia" w:cstheme="minorBidi"/>
        </w:rPr>
        <w:t xml:space="preserve">to perform strategic outreach in </w:t>
      </w:r>
      <w:r w:rsidRPr="6C93A8C3" w:rsidR="00143B44">
        <w:rPr>
          <w:rFonts w:ascii="Arial" w:hAnsi="Arial" w:eastAsia="游明朝" w:cs="Arial" w:asciiTheme="minorAscii" w:hAnsiTheme="minorAscii" w:eastAsiaTheme="minorEastAsia" w:cstheme="minorBidi"/>
        </w:rPr>
        <w:t>San Diego’s</w:t>
      </w:r>
      <w:r w:rsidRPr="6C93A8C3" w:rsidR="009A5EDA">
        <w:rPr>
          <w:rFonts w:ascii="Arial" w:hAnsi="Arial" w:eastAsia="游明朝" w:cs="Arial" w:asciiTheme="minorAscii" w:hAnsiTheme="minorAscii" w:eastAsiaTheme="minorEastAsia" w:cstheme="minorBidi"/>
        </w:rPr>
        <w:t xml:space="preserve"> </w:t>
      </w:r>
      <w:r w:rsidRPr="6C93A8C3" w:rsidR="00764947">
        <w:rPr>
          <w:rFonts w:ascii="Arial" w:hAnsi="Arial" w:eastAsia="游明朝" w:cs="Arial" w:asciiTheme="minorAscii" w:hAnsiTheme="minorAscii" w:eastAsiaTheme="minorEastAsia" w:cstheme="minorBidi"/>
        </w:rPr>
        <w:t xml:space="preserve">underserved </w:t>
      </w:r>
      <w:r w:rsidRPr="6C93A8C3" w:rsidR="0C8C7D50">
        <w:rPr>
          <w:rFonts w:ascii="Arial" w:hAnsi="Arial" w:eastAsia="游明朝" w:cs="Arial" w:asciiTheme="minorAscii" w:hAnsiTheme="minorAscii" w:eastAsiaTheme="minorEastAsia" w:cstheme="minorBidi"/>
        </w:rPr>
        <w:t xml:space="preserve">ethnically diverse </w:t>
      </w:r>
      <w:r w:rsidRPr="6C93A8C3" w:rsidR="00764947">
        <w:rPr>
          <w:rFonts w:ascii="Arial" w:hAnsi="Arial" w:eastAsia="游明朝" w:cs="Arial" w:asciiTheme="minorAscii" w:hAnsiTheme="minorAscii" w:eastAsiaTheme="minorEastAsia" w:cstheme="minorBidi"/>
        </w:rPr>
        <w:t>communities</w:t>
      </w:r>
      <w:r w:rsidRPr="6C93A8C3" w:rsidR="009A5EDA">
        <w:rPr>
          <w:rFonts w:ascii="Arial" w:hAnsi="Arial" w:eastAsia="游明朝" w:cs="Arial" w:asciiTheme="minorAscii" w:hAnsiTheme="minorAscii" w:eastAsiaTheme="minorEastAsia" w:cstheme="minorBidi"/>
        </w:rPr>
        <w:t xml:space="preserve"> </w:t>
      </w:r>
      <w:r w:rsidRPr="6C93A8C3" w:rsidR="003127F1">
        <w:rPr>
          <w:rFonts w:ascii="Arial" w:hAnsi="Arial" w:eastAsia="游明朝" w:cs="Arial" w:asciiTheme="minorAscii" w:hAnsiTheme="minorAscii" w:eastAsiaTheme="minorEastAsia" w:cstheme="minorBidi"/>
        </w:rPr>
        <w:t xml:space="preserve">to drive enrollments in </w:t>
      </w:r>
      <w:r w:rsidRPr="6C93A8C3" w:rsidR="4F761650">
        <w:rPr>
          <w:rFonts w:ascii="Arial" w:hAnsi="Arial" w:eastAsia="游明朝" w:cs="Arial" w:asciiTheme="minorAscii" w:hAnsiTheme="minorAscii" w:eastAsiaTheme="minorEastAsia" w:cstheme="minorBidi"/>
        </w:rPr>
        <w:t xml:space="preserve">the </w:t>
      </w:r>
      <w:r w:rsidRPr="6C93A8C3" w:rsidR="003127F1">
        <w:rPr>
          <w:rFonts w:ascii="Arial" w:hAnsi="Arial" w:eastAsia="游明朝" w:cs="Arial" w:asciiTheme="minorAscii" w:hAnsiTheme="minorAscii" w:eastAsiaTheme="minorEastAsia" w:cstheme="minorBidi"/>
        </w:rPr>
        <w:t>Construction Career Jumpstart</w:t>
      </w:r>
      <w:r w:rsidRPr="6C93A8C3" w:rsidR="2EC888E9">
        <w:rPr>
          <w:rFonts w:ascii="Arial" w:hAnsi="Arial" w:eastAsia="游明朝" w:cs="Arial" w:asciiTheme="minorAscii" w:hAnsiTheme="minorAscii" w:eastAsiaTheme="minorEastAsia" w:cstheme="minorBidi"/>
        </w:rPr>
        <w:t xml:space="preserve"> </w:t>
      </w:r>
      <w:r w:rsidRPr="6C93A8C3" w:rsidR="2EC888E9">
        <w:rPr>
          <w:rFonts w:ascii="Arial" w:hAnsi="Arial" w:eastAsia="游明朝" w:cs="Arial" w:asciiTheme="minorAscii" w:hAnsiTheme="minorAscii" w:eastAsiaTheme="minorEastAsia" w:cstheme="minorBidi"/>
        </w:rPr>
        <w:t>program</w:t>
      </w:r>
      <w:r w:rsidRPr="6C93A8C3" w:rsidR="003127F1">
        <w:rPr>
          <w:rFonts w:ascii="Arial" w:hAnsi="Arial" w:eastAsia="游明朝" w:cs="Arial" w:asciiTheme="minorAscii" w:hAnsiTheme="minorAscii" w:eastAsiaTheme="minorEastAsia" w:cstheme="minorBidi"/>
        </w:rPr>
        <w:t>.</w:t>
      </w:r>
      <w:r w:rsidRPr="6C93A8C3" w:rsidR="00571F91">
        <w:rPr>
          <w:rFonts w:ascii="Arial" w:hAnsi="Arial" w:eastAsia="游明朝" w:cs="Arial" w:asciiTheme="minorAscii" w:hAnsiTheme="minorAscii" w:eastAsiaTheme="minorEastAsia" w:cstheme="minorBidi"/>
        </w:rPr>
        <w:t xml:space="preserve"> </w:t>
      </w:r>
      <w:r w:rsidRPr="6C93A8C3" w:rsidR="188C9694">
        <w:rPr>
          <w:rFonts w:ascii="Arial" w:hAnsi="Arial" w:eastAsia="游明朝" w:cs="Arial" w:asciiTheme="minorAscii" w:hAnsiTheme="minorAscii" w:eastAsiaTheme="minorEastAsia" w:cstheme="minorBidi"/>
        </w:rPr>
        <w:t>Our goal is</w:t>
      </w:r>
      <w:r w:rsidRPr="6C93A8C3" w:rsidR="006930B2">
        <w:rPr>
          <w:rFonts w:ascii="Arial" w:hAnsi="Arial" w:eastAsia="游明朝" w:cs="Arial" w:asciiTheme="minorAscii" w:hAnsiTheme="minorAscii" w:eastAsiaTheme="minorEastAsia" w:cstheme="minorBidi"/>
        </w:rPr>
        <w:t xml:space="preserve"> to</w:t>
      </w:r>
      <w:r w:rsidRPr="6C93A8C3" w:rsidR="188C9694">
        <w:rPr>
          <w:rFonts w:ascii="Arial" w:hAnsi="Arial" w:eastAsia="游明朝" w:cs="Arial" w:asciiTheme="minorAscii" w:hAnsiTheme="minorAscii" w:eastAsiaTheme="minorEastAsia" w:cstheme="minorBidi"/>
        </w:rPr>
        <w:t xml:space="preserve"> expand </w:t>
      </w:r>
      <w:r w:rsidRPr="6C93A8C3" w:rsidR="019DDDF5">
        <w:rPr>
          <w:rFonts w:ascii="Arial" w:hAnsi="Arial" w:eastAsia="游明朝" w:cs="Arial" w:asciiTheme="minorAscii" w:hAnsiTheme="minorAscii" w:eastAsiaTheme="minorEastAsia" w:cstheme="minorBidi"/>
        </w:rPr>
        <w:t xml:space="preserve">upon </w:t>
      </w:r>
      <w:r w:rsidRPr="6C93A8C3" w:rsidR="188C9694">
        <w:rPr>
          <w:rFonts w:ascii="Arial" w:hAnsi="Arial" w:eastAsia="游明朝" w:cs="Arial" w:asciiTheme="minorAscii" w:hAnsiTheme="minorAscii" w:eastAsiaTheme="minorEastAsia" w:cstheme="minorBidi"/>
        </w:rPr>
        <w:t xml:space="preserve">the reach of our existing outreach and engage new audiences. </w:t>
      </w:r>
      <w:r w:rsidRPr="6C93A8C3" w:rsidR="61190844">
        <w:rPr>
          <w:rFonts w:ascii="Arial" w:hAnsi="Arial" w:eastAsia="游明朝" w:cs="Arial" w:asciiTheme="minorAscii" w:hAnsiTheme="minorAscii" w:eastAsiaTheme="minorEastAsia" w:cstheme="minorBidi"/>
        </w:rPr>
        <w:t>Outreach should include</w:t>
      </w:r>
      <w:r w:rsidRPr="6C93A8C3" w:rsidR="08F0D13A">
        <w:rPr>
          <w:rFonts w:ascii="Arial" w:hAnsi="Arial" w:eastAsia="游明朝" w:cs="Arial" w:asciiTheme="minorAscii" w:hAnsiTheme="minorAscii" w:eastAsiaTheme="minorEastAsia" w:cstheme="minorBidi"/>
        </w:rPr>
        <w:t xml:space="preserve"> but not be limited to</w:t>
      </w:r>
      <w:r w:rsidRPr="6C93A8C3" w:rsidR="4FDEC4DC">
        <w:rPr>
          <w:rFonts w:ascii="Arial" w:hAnsi="Arial" w:eastAsia="游明朝" w:cs="Arial" w:asciiTheme="minorAscii" w:hAnsiTheme="minorAscii" w:eastAsiaTheme="minorEastAsia" w:cstheme="minorBidi"/>
        </w:rPr>
        <w:t>:</w:t>
      </w:r>
    </w:p>
    <w:p w:rsidR="00571F91" w:rsidP="6C93A8C3" w:rsidRDefault="6B3789D5" w14:paraId="0E1AD505" w14:textId="312AC328" w14:noSpellErr="1">
      <w:pPr>
        <w:pStyle w:val="ListParagraph"/>
        <w:numPr>
          <w:ilvl w:val="1"/>
          <w:numId w:val="1"/>
        </w:numPr>
        <w:spacing w:after="0" w:line="240" w:lineRule="auto"/>
        <w:rPr>
          <w:rFonts w:ascii="Arial" w:hAnsi="Arial" w:eastAsia="Arial" w:cs="Arial" w:asciiTheme="minorAscii" w:hAnsiTheme="minorAscii" w:eastAsiaTheme="minorAscii" w:cstheme="minorAscii"/>
          <w:sz w:val="22"/>
          <w:szCs w:val="22"/>
        </w:rPr>
      </w:pPr>
      <w:r w:rsidRPr="6C93A8C3" w:rsidR="6B3789D5">
        <w:rPr>
          <w:rFonts w:ascii="Arial" w:hAnsi="Arial" w:eastAsia="游明朝" w:cs="Arial" w:asciiTheme="minorAscii" w:hAnsiTheme="minorAscii" w:eastAsiaTheme="minorEastAsia" w:cstheme="minorBidi"/>
        </w:rPr>
        <w:t>P</w:t>
      </w:r>
      <w:r w:rsidRPr="6C93A8C3" w:rsidR="4FDEC4DC">
        <w:rPr>
          <w:rFonts w:ascii="Arial" w:hAnsi="Arial" w:eastAsia="游明朝" w:cs="Arial" w:asciiTheme="minorAscii" w:hAnsiTheme="minorAscii" w:eastAsiaTheme="minorEastAsia" w:cstheme="minorBidi"/>
        </w:rPr>
        <w:t xml:space="preserve">resentations at </w:t>
      </w:r>
      <w:r w:rsidRPr="6C93A8C3" w:rsidR="61190844">
        <w:rPr>
          <w:rFonts w:ascii="Arial" w:hAnsi="Arial" w:eastAsia="游明朝" w:cs="Arial" w:asciiTheme="minorAscii" w:hAnsiTheme="minorAscii" w:eastAsiaTheme="minorEastAsia" w:cstheme="minorBidi"/>
        </w:rPr>
        <w:t>community events</w:t>
      </w:r>
    </w:p>
    <w:p w:rsidR="00571F91" w:rsidP="6C93A8C3" w:rsidRDefault="6E71F194" w14:paraId="1B90084F" w14:textId="424C59C2" w14:noSpellErr="1">
      <w:pPr>
        <w:pStyle w:val="ListParagraph"/>
        <w:numPr>
          <w:ilvl w:val="1"/>
          <w:numId w:val="1"/>
        </w:numPr>
        <w:spacing w:after="0" w:line="240" w:lineRule="auto"/>
        <w:rPr>
          <w:rFonts w:ascii="Arial" w:hAnsi="Arial" w:eastAsia="Arial" w:cs="Arial" w:asciiTheme="minorAscii" w:hAnsiTheme="minorAscii" w:eastAsiaTheme="minorAscii" w:cstheme="minorAscii"/>
          <w:sz w:val="22"/>
          <w:szCs w:val="22"/>
        </w:rPr>
      </w:pPr>
      <w:r w:rsidRPr="6C93A8C3" w:rsidR="6E71F194">
        <w:rPr>
          <w:rFonts w:ascii="Arial" w:hAnsi="Arial" w:eastAsia="游明朝" w:cs="Arial" w:asciiTheme="minorAscii" w:hAnsiTheme="minorAscii" w:eastAsiaTheme="minorEastAsia" w:cstheme="minorBidi"/>
        </w:rPr>
        <w:t>Meetings with influential leaders and groups</w:t>
      </w:r>
      <w:r w:rsidRPr="6C93A8C3" w:rsidR="6E71F194">
        <w:rPr>
          <w:rFonts w:ascii="Arial" w:hAnsi="Arial" w:eastAsia="游明朝" w:cs="Arial" w:asciiTheme="minorAscii" w:hAnsiTheme="minorAscii" w:eastAsiaTheme="minorEastAsia" w:cstheme="minorBidi"/>
        </w:rPr>
        <w:t xml:space="preserve"> </w:t>
      </w:r>
    </w:p>
    <w:p w:rsidR="00571F91" w:rsidP="6C93A8C3" w:rsidRDefault="65406A75" w14:paraId="4CFDAF18" w14:textId="3B95A644" w14:noSpellErr="1">
      <w:pPr>
        <w:pStyle w:val="ListParagraph"/>
        <w:numPr>
          <w:ilvl w:val="1"/>
          <w:numId w:val="1"/>
        </w:numPr>
        <w:spacing w:after="0" w:line="240" w:lineRule="auto"/>
        <w:rPr>
          <w:rFonts w:ascii="Arial" w:hAnsi="Arial" w:eastAsia="Arial" w:cs="Arial" w:asciiTheme="minorAscii" w:hAnsiTheme="minorAscii" w:eastAsiaTheme="minorAscii" w:cstheme="minorAscii"/>
          <w:sz w:val="22"/>
          <w:szCs w:val="22"/>
        </w:rPr>
      </w:pPr>
      <w:r w:rsidRPr="6C93A8C3" w:rsidR="65406A75">
        <w:rPr>
          <w:rFonts w:ascii="Arial" w:hAnsi="Arial" w:eastAsia="游明朝" w:cs="Arial" w:asciiTheme="minorAscii" w:hAnsiTheme="minorAscii" w:eastAsiaTheme="minorEastAsia" w:cstheme="minorBidi"/>
        </w:rPr>
        <w:t>S</w:t>
      </w:r>
      <w:r w:rsidRPr="6C93A8C3" w:rsidR="61190844">
        <w:rPr>
          <w:rFonts w:ascii="Arial" w:hAnsi="Arial" w:eastAsia="游明朝" w:cs="Arial" w:asciiTheme="minorAscii" w:hAnsiTheme="minorAscii" w:eastAsiaTheme="minorEastAsia" w:cstheme="minorBidi"/>
        </w:rPr>
        <w:t>ocial media</w:t>
      </w:r>
      <w:r w:rsidRPr="6C93A8C3" w:rsidR="7B5F34D8">
        <w:rPr>
          <w:rFonts w:ascii="Arial" w:hAnsi="Arial" w:eastAsia="游明朝" w:cs="Arial" w:asciiTheme="minorAscii" w:hAnsiTheme="minorAscii" w:eastAsiaTheme="minorEastAsia" w:cstheme="minorBidi"/>
        </w:rPr>
        <w:t xml:space="preserve"> posts</w:t>
      </w:r>
    </w:p>
    <w:p w:rsidR="00571F91" w:rsidP="6C93A8C3" w:rsidRDefault="00571F91" w14:paraId="6818ED53" w14:textId="38356168" w14:noSpellErr="1">
      <w:pPr>
        <w:spacing w:after="0" w:line="240" w:lineRule="auto"/>
        <w:ind w:left="629" w:firstLine="720"/>
        <w:rPr>
          <w:rFonts w:ascii="Arial" w:hAnsi="Arial" w:cs="Arial"/>
        </w:rPr>
      </w:pPr>
    </w:p>
    <w:p w:rsidR="00571F91" w:rsidP="6C93A8C3" w:rsidRDefault="6EE9CC17" w14:paraId="5098D6DA" w14:textId="585EF552" w14:noSpellErr="1">
      <w:pPr>
        <w:spacing w:after="0" w:line="240" w:lineRule="auto"/>
        <w:ind w:left="629"/>
        <w:rPr>
          <w:rFonts w:ascii="Arial" w:hAnsi="Arial" w:cs="Arial"/>
        </w:rPr>
      </w:pPr>
      <w:r w:rsidRPr="6C93A8C3" w:rsidR="6EE9CC17">
        <w:rPr>
          <w:rFonts w:ascii="Arial" w:hAnsi="Arial" w:eastAsia="游明朝" w:cs="Arial" w:asciiTheme="minorAscii" w:hAnsiTheme="minorAscii" w:eastAsiaTheme="minorEastAsia" w:cstheme="minorBidi"/>
        </w:rPr>
        <w:t>Proposals</w:t>
      </w:r>
      <w:r w:rsidRPr="6C93A8C3" w:rsidR="5304193A">
        <w:rPr>
          <w:rFonts w:ascii="Arial" w:hAnsi="Arial" w:eastAsia="游明朝" w:cs="Arial" w:asciiTheme="minorAscii" w:hAnsiTheme="minorAscii" w:eastAsiaTheme="minorEastAsia" w:cstheme="minorBidi"/>
        </w:rPr>
        <w:t xml:space="preserve"> should provide a clear approach to helping us meet and exceed our recruitment targets. </w:t>
      </w:r>
      <w:r w:rsidRPr="6C93A8C3" w:rsidR="44A7982C">
        <w:rPr>
          <w:rFonts w:ascii="Arial" w:hAnsi="Arial" w:eastAsia="游明朝" w:cs="Arial" w:asciiTheme="minorAscii" w:hAnsiTheme="minorAscii" w:eastAsiaTheme="minorEastAsia" w:cstheme="minorBidi"/>
        </w:rPr>
        <w:t>The successful respondent will be asked to develop and execute a</w:t>
      </w:r>
      <w:r w:rsidRPr="6C93A8C3" w:rsidR="024F02A0">
        <w:rPr>
          <w:rFonts w:ascii="Arial" w:hAnsi="Arial" w:eastAsia="游明朝" w:cs="Arial" w:asciiTheme="minorAscii" w:hAnsiTheme="minorAscii" w:eastAsiaTheme="minorEastAsia" w:cstheme="minorBidi"/>
        </w:rPr>
        <w:t xml:space="preserve"> strategic </w:t>
      </w:r>
      <w:r w:rsidRPr="6C93A8C3" w:rsidR="44A7982C">
        <w:rPr>
          <w:rFonts w:ascii="Arial" w:hAnsi="Arial" w:eastAsia="游明朝" w:cs="Arial" w:asciiTheme="minorAscii" w:hAnsiTheme="minorAscii" w:eastAsiaTheme="minorEastAsia" w:cstheme="minorBidi"/>
        </w:rPr>
        <w:t xml:space="preserve">outreach plan that will </w:t>
      </w:r>
      <w:r w:rsidRPr="6C93A8C3" w:rsidR="596C3A03">
        <w:rPr>
          <w:rFonts w:ascii="Arial" w:hAnsi="Arial" w:eastAsia="游明朝" w:cs="Arial" w:asciiTheme="minorAscii" w:hAnsiTheme="minorAscii" w:eastAsiaTheme="minorEastAsia" w:cstheme="minorBidi"/>
        </w:rPr>
        <w:t>foster</w:t>
      </w:r>
      <w:r w:rsidRPr="6C93A8C3" w:rsidR="44A7982C">
        <w:rPr>
          <w:rFonts w:ascii="Arial" w:hAnsi="Arial" w:eastAsia="游明朝" w:cs="Arial" w:asciiTheme="minorAscii" w:hAnsiTheme="minorAscii" w:eastAsiaTheme="minorEastAsia" w:cstheme="minorBidi"/>
        </w:rPr>
        <w:t xml:space="preserve"> relationships with </w:t>
      </w:r>
      <w:r w:rsidRPr="6C93A8C3" w:rsidR="63758FF4">
        <w:rPr>
          <w:rFonts w:ascii="Arial" w:hAnsi="Arial" w:eastAsia="游明朝" w:cs="Arial" w:asciiTheme="minorAscii" w:hAnsiTheme="minorAscii" w:eastAsiaTheme="minorEastAsia" w:cstheme="minorBidi"/>
        </w:rPr>
        <w:t xml:space="preserve">diverse </w:t>
      </w:r>
      <w:r w:rsidRPr="6C93A8C3" w:rsidR="44A7982C">
        <w:rPr>
          <w:rFonts w:ascii="Arial" w:hAnsi="Arial" w:eastAsia="游明朝" w:cs="Arial" w:asciiTheme="minorAscii" w:hAnsiTheme="minorAscii" w:eastAsiaTheme="minorEastAsia" w:cstheme="minorBidi"/>
        </w:rPr>
        <w:t>organizations and create a pipeline of</w:t>
      </w:r>
      <w:r w:rsidRPr="6C93A8C3" w:rsidR="3A8D516D">
        <w:rPr>
          <w:rFonts w:ascii="Arial" w:hAnsi="Arial" w:eastAsia="游明朝" w:cs="Arial" w:asciiTheme="minorAscii" w:hAnsiTheme="minorAscii" w:eastAsiaTheme="minorEastAsia" w:cstheme="minorBidi"/>
        </w:rPr>
        <w:t xml:space="preserve"> </w:t>
      </w:r>
      <w:r w:rsidRPr="6C93A8C3" w:rsidR="44A7982C">
        <w:rPr>
          <w:rFonts w:ascii="Arial" w:hAnsi="Arial" w:eastAsia="游明朝" w:cs="Arial" w:asciiTheme="minorAscii" w:hAnsiTheme="minorAscii" w:eastAsiaTheme="minorEastAsia" w:cstheme="minorBidi"/>
        </w:rPr>
        <w:t xml:space="preserve">qualified </w:t>
      </w:r>
      <w:r w:rsidRPr="6C93A8C3" w:rsidR="1BBFC890">
        <w:rPr>
          <w:rFonts w:ascii="Arial" w:hAnsi="Arial" w:eastAsia="游明朝" w:cs="Arial" w:asciiTheme="minorAscii" w:hAnsiTheme="minorAscii" w:eastAsiaTheme="minorEastAsia" w:cstheme="minorBidi"/>
        </w:rPr>
        <w:t xml:space="preserve">black </w:t>
      </w:r>
      <w:r w:rsidRPr="6C93A8C3" w:rsidR="44A7982C">
        <w:rPr>
          <w:rFonts w:ascii="Arial" w:hAnsi="Arial" w:eastAsia="游明朝" w:cs="Arial" w:asciiTheme="minorAscii" w:hAnsiTheme="minorAscii" w:eastAsiaTheme="minorEastAsia" w:cstheme="minorBidi"/>
        </w:rPr>
        <w:t>job seeker leads to the program.</w:t>
      </w:r>
    </w:p>
    <w:p w:rsidR="00594AE5" w:rsidP="00DE69B0" w:rsidRDefault="00594AE5" w14:paraId="053BFC56" w14:textId="77777777">
      <w:pPr>
        <w:pStyle w:val="ListParagraph"/>
        <w:spacing w:after="0"/>
        <w:ind w:left="990"/>
        <w:rPr>
          <w:rFonts w:ascii="Arial" w:hAnsi="Arial" w:cs="Arial"/>
          <w:color w:val="FF0000"/>
        </w:rPr>
      </w:pPr>
    </w:p>
    <w:p w:rsidRPr="009951C2" w:rsidR="00305B5D" w:rsidP="009951C2" w:rsidRDefault="00305B5D" w14:paraId="417B60E9" w14:textId="775FDDF0">
      <w:pPr>
        <w:spacing w:after="0"/>
        <w:rPr>
          <w:rFonts w:ascii="Arial" w:hAnsi="Arial" w:cs="Arial"/>
          <w:color w:val="FF0000"/>
        </w:rPr>
      </w:pPr>
    </w:p>
    <w:p w:rsidRPr="002338DA" w:rsidR="000A1761" w:rsidP="00393217" w:rsidRDefault="00914CB7" w14:paraId="3B236EA8" w14:textId="202975B5">
      <w:pPr>
        <w:pStyle w:val="Heading2"/>
        <w:ind w:left="576" w:hanging="288"/>
      </w:pPr>
      <w:bookmarkStart w:name="_Toc12270271" w:id="7"/>
      <w:r w:rsidRPr="002338DA">
        <w:t>Contract period</w:t>
      </w:r>
      <w:bookmarkEnd w:id="7"/>
    </w:p>
    <w:p w:rsidRPr="002338DA" w:rsidR="00914CB7" w:rsidP="004603A2" w:rsidRDefault="00914CB7" w14:paraId="7195519B" w14:textId="7A321F3B">
      <w:pPr>
        <w:spacing w:after="0"/>
        <w:ind w:left="270"/>
        <w:rPr>
          <w:rFonts w:ascii="Arial" w:hAnsi="Arial" w:cs="Arial"/>
        </w:rPr>
      </w:pPr>
      <w:r w:rsidRPr="080184F2">
        <w:rPr>
          <w:rFonts w:ascii="Arial" w:hAnsi="Arial" w:cs="Arial"/>
        </w:rPr>
        <w:t xml:space="preserve">The Workforce Partnership intends to award </w:t>
      </w:r>
      <w:r w:rsidRPr="080184F2" w:rsidR="007D1FAA">
        <w:rPr>
          <w:rFonts w:ascii="Arial" w:hAnsi="Arial" w:cs="Arial"/>
        </w:rPr>
        <w:t>one Service Agreements</w:t>
      </w:r>
      <w:r w:rsidRPr="080184F2">
        <w:rPr>
          <w:rFonts w:ascii="Arial" w:hAnsi="Arial" w:cs="Arial"/>
        </w:rPr>
        <w:t xml:space="preserve"> begin</w:t>
      </w:r>
      <w:r w:rsidRPr="080184F2" w:rsidR="00BB650A">
        <w:rPr>
          <w:rFonts w:ascii="Arial" w:hAnsi="Arial" w:cs="Arial"/>
        </w:rPr>
        <w:t>ning</w:t>
      </w:r>
      <w:r w:rsidRPr="080184F2">
        <w:rPr>
          <w:rFonts w:ascii="Arial" w:hAnsi="Arial" w:cs="Arial"/>
        </w:rPr>
        <w:t xml:space="preserve"> on </w:t>
      </w:r>
      <w:r w:rsidRPr="080184F2" w:rsidR="00632BD8">
        <w:rPr>
          <w:rFonts w:ascii="Arial" w:hAnsi="Arial" w:cs="Arial"/>
        </w:rPr>
        <w:t>or around</w:t>
      </w:r>
      <w:r w:rsidRPr="080184F2">
        <w:rPr>
          <w:rFonts w:ascii="Arial" w:hAnsi="Arial" w:cs="Arial"/>
        </w:rPr>
        <w:t xml:space="preserve"> </w:t>
      </w:r>
      <w:r w:rsidRPr="080184F2" w:rsidR="00BD1F18">
        <w:rPr>
          <w:rFonts w:ascii="Arial" w:hAnsi="Arial" w:cs="Arial"/>
        </w:rPr>
        <w:t>February</w:t>
      </w:r>
      <w:r w:rsidRPr="080184F2">
        <w:rPr>
          <w:rFonts w:ascii="Arial" w:hAnsi="Arial" w:cs="Arial"/>
        </w:rPr>
        <w:t xml:space="preserve"> </w:t>
      </w:r>
      <w:r w:rsidRPr="080184F2" w:rsidR="00592150">
        <w:rPr>
          <w:rFonts w:ascii="Arial" w:hAnsi="Arial" w:cs="Arial"/>
        </w:rPr>
        <w:t>1</w:t>
      </w:r>
      <w:r w:rsidRPr="080184F2" w:rsidR="640EEC86">
        <w:rPr>
          <w:rFonts w:ascii="Arial" w:hAnsi="Arial" w:cs="Arial"/>
        </w:rPr>
        <w:t>4</w:t>
      </w:r>
      <w:r w:rsidRPr="080184F2">
        <w:rPr>
          <w:rFonts w:ascii="Arial" w:hAnsi="Arial" w:cs="Arial"/>
        </w:rPr>
        <w:t xml:space="preserve">, </w:t>
      </w:r>
      <w:r w:rsidRPr="080184F2" w:rsidR="00EB65CD">
        <w:rPr>
          <w:rFonts w:ascii="Arial" w:hAnsi="Arial" w:cs="Arial"/>
        </w:rPr>
        <w:t>202</w:t>
      </w:r>
      <w:r w:rsidRPr="080184F2" w:rsidR="00592150">
        <w:rPr>
          <w:rFonts w:ascii="Arial" w:hAnsi="Arial" w:cs="Arial"/>
        </w:rPr>
        <w:t>2</w:t>
      </w:r>
      <w:r w:rsidRPr="080184F2" w:rsidR="609B2B3F">
        <w:rPr>
          <w:rFonts w:ascii="Arial" w:hAnsi="Arial" w:cs="Arial"/>
        </w:rPr>
        <w:t xml:space="preserve">. The contract term will be 2 –3 months. </w:t>
      </w:r>
    </w:p>
    <w:p w:rsidRPr="002338DA" w:rsidR="004603A2" w:rsidP="004603A2" w:rsidRDefault="004603A2" w14:paraId="671108B2" w14:textId="77777777">
      <w:pPr>
        <w:spacing w:after="0"/>
        <w:ind w:left="270"/>
        <w:rPr>
          <w:rFonts w:ascii="Arial" w:hAnsi="Arial" w:cs="Arial"/>
          <w:color w:val="FF0000"/>
        </w:rPr>
      </w:pPr>
    </w:p>
    <w:p w:rsidRPr="002338DA" w:rsidR="004603A2" w:rsidP="004603A2" w:rsidRDefault="004603A2" w14:paraId="1BDDC1F4" w14:textId="1E5EB868">
      <w:pPr>
        <w:pStyle w:val="Heading2"/>
        <w:ind w:left="576" w:hanging="288"/>
      </w:pPr>
      <w:bookmarkStart w:name="_Toc12270272" w:id="8"/>
      <w:r w:rsidRPr="002338DA">
        <w:lastRenderedPageBreak/>
        <w:t xml:space="preserve">Organizational </w:t>
      </w:r>
      <w:r w:rsidRPr="002338DA" w:rsidR="002A21C6">
        <w:t>Ove</w:t>
      </w:r>
      <w:r w:rsidRPr="002338DA">
        <w:t>rview &amp; Governance</w:t>
      </w:r>
      <w:bookmarkEnd w:id="8"/>
    </w:p>
    <w:p w:rsidRPr="002338DA" w:rsidR="004603A2" w:rsidP="004603A2" w:rsidRDefault="004603A2" w14:paraId="6BFA27B2" w14:textId="68171A6F">
      <w:pPr>
        <w:spacing w:after="0"/>
        <w:ind w:left="270"/>
        <w:rPr>
          <w:rFonts w:ascii="Arial" w:hAnsi="Arial" w:cs="Arial"/>
        </w:rPr>
      </w:pPr>
      <w:r w:rsidRPr="002338DA">
        <w:rPr>
          <w:rFonts w:ascii="Arial" w:hAnsi="Arial" w:cs="Arial"/>
        </w:rPr>
        <w:t xml:space="preserve">The Workforce Partnership is a 501(c)(3) tax-exempt organization chartered by the County and the City of San Diego to fund job training programs in the San Diego region. The organization’s primary funding is allocated by the U.S. Department of Labor (DOL) under the provisions of WIOA and is overseen under the leadership of the Workforce Development Board (WDB) and the Policy Board. For additional information on the Workforce Partnership, visit </w:t>
      </w:r>
      <w:hyperlink r:id="rId18">
        <w:r w:rsidRPr="002338DA">
          <w:rPr>
            <w:rStyle w:val="Hyperlink"/>
            <w:rFonts w:ascii="Arial" w:hAnsi="Arial" w:cs="Arial"/>
          </w:rPr>
          <w:t>workforce.org</w:t>
        </w:r>
      </w:hyperlink>
      <w:r w:rsidRPr="002338DA">
        <w:rPr>
          <w:rFonts w:ascii="Arial" w:hAnsi="Arial" w:cs="Arial"/>
        </w:rPr>
        <w:t>.</w:t>
      </w:r>
    </w:p>
    <w:p w:rsidRPr="002338DA" w:rsidR="004603A2" w:rsidP="004603A2" w:rsidRDefault="004603A2" w14:paraId="62D0F745" w14:textId="595DF970">
      <w:pPr>
        <w:spacing w:after="0"/>
        <w:ind w:left="270"/>
        <w:rPr>
          <w:rFonts w:ascii="Arial" w:hAnsi="Arial" w:cs="Arial"/>
        </w:rPr>
      </w:pPr>
    </w:p>
    <w:p w:rsidRPr="002338DA" w:rsidR="004603A2" w:rsidP="004603A2" w:rsidRDefault="004603A2" w14:paraId="05372F6F" w14:textId="33BFC2DE">
      <w:pPr>
        <w:pStyle w:val="Heading2"/>
        <w:ind w:left="576" w:hanging="288"/>
      </w:pPr>
      <w:bookmarkStart w:name="_Toc12270273" w:id="9"/>
      <w:r w:rsidRPr="002338DA">
        <w:t>Eligible Applicants</w:t>
      </w:r>
      <w:bookmarkEnd w:id="9"/>
    </w:p>
    <w:p w:rsidRPr="002338DA" w:rsidR="004603A2" w:rsidP="004603A2" w:rsidRDefault="004603A2" w14:paraId="5EA39B55" w14:textId="06030985">
      <w:pPr>
        <w:spacing w:after="0"/>
        <w:ind w:left="270"/>
        <w:rPr>
          <w:rFonts w:ascii="Arial" w:hAnsi="Arial" w:cs="Arial"/>
        </w:rPr>
      </w:pPr>
      <w:r w:rsidRPr="002338DA">
        <w:rPr>
          <w:rFonts w:ascii="Arial" w:hAnsi="Arial" w:cs="Arial"/>
        </w:rPr>
        <w:t>For-profit and nonprofit organizations, public agencies, consortiums, and/or a collaboration of these organizations are all encouraged to apply. Consortiums, joint ventures, or collaboration of organizations with complementary skills and experience are encouraged to apply, but proposals need to clearly identify one legal entity as the prime respondent that will hold contracting responsibilities and liabilities.</w:t>
      </w:r>
    </w:p>
    <w:p w:rsidRPr="002338DA" w:rsidR="004603A2" w:rsidP="004603A2" w:rsidRDefault="004603A2" w14:paraId="3D90EBD0" w14:textId="77777777">
      <w:pPr>
        <w:spacing w:after="0"/>
        <w:ind w:left="270"/>
        <w:rPr>
          <w:rFonts w:ascii="Arial" w:hAnsi="Arial" w:cs="Arial"/>
        </w:rPr>
      </w:pPr>
    </w:p>
    <w:p w:rsidRPr="002338DA" w:rsidR="004603A2" w:rsidP="004603A2" w:rsidRDefault="004603A2" w14:paraId="5BDB0D93" w14:textId="69949EF4">
      <w:pPr>
        <w:pStyle w:val="Heading2"/>
        <w:ind w:left="576" w:hanging="288"/>
      </w:pPr>
      <w:bookmarkStart w:name="_Toc12270274" w:id="10"/>
      <w:r w:rsidRPr="002338DA">
        <w:t>Addenda to this RFP</w:t>
      </w:r>
      <w:bookmarkEnd w:id="10"/>
    </w:p>
    <w:p w:rsidRPr="002338DA" w:rsidR="004603A2" w:rsidP="004651B3" w:rsidRDefault="004603A2" w14:paraId="064F3E04" w14:textId="23992658">
      <w:pPr>
        <w:spacing w:after="0"/>
        <w:ind w:left="270"/>
        <w:rPr>
          <w:rFonts w:ascii="Arial" w:hAnsi="Arial" w:cs="Arial"/>
        </w:rPr>
      </w:pPr>
      <w:r w:rsidRPr="1BE9EFA8">
        <w:rPr>
          <w:rFonts w:ascii="Arial" w:hAnsi="Arial" w:cs="Arial"/>
        </w:rPr>
        <w:t xml:space="preserve">The Workforce Partnership may revise any part of this RFP and will release an addendum that will be posted on the Workforce Partnership’s website, </w:t>
      </w:r>
      <w:hyperlink r:id="rId19">
        <w:r w:rsidRPr="1BE9EFA8">
          <w:rPr>
            <w:rStyle w:val="Hyperlink"/>
            <w:rFonts w:ascii="Arial" w:hAnsi="Arial" w:cs="Arial"/>
          </w:rPr>
          <w:t>workforce.org/funding</w:t>
        </w:r>
      </w:hyperlink>
      <w:r w:rsidRPr="1BE9EFA8">
        <w:rPr>
          <w:rFonts w:ascii="Arial" w:hAnsi="Arial" w:cs="Arial"/>
        </w:rPr>
        <w:t xml:space="preserve">. Respondents are responsible for checking the website to remain informed about the process and any changes that may affect the </w:t>
      </w:r>
      <w:r w:rsidRPr="1BE9EFA8">
        <w:rPr>
          <w:rStyle w:val="EditableRegion"/>
          <w:rFonts w:ascii="Arial" w:hAnsi="Arial" w:cs="Arial"/>
          <w:color w:val="auto"/>
          <w:sz w:val="22"/>
        </w:rPr>
        <w:t>RFP</w:t>
      </w:r>
      <w:r w:rsidRPr="1BE9EFA8">
        <w:rPr>
          <w:rFonts w:ascii="Arial" w:hAnsi="Arial" w:cs="Arial"/>
        </w:rPr>
        <w:t xml:space="preserve">. If respondents have difficulty or problems accessing the website or downloading information, contact the Workforce Partnership at </w:t>
      </w:r>
      <w:hyperlink r:id="rId20">
        <w:r w:rsidRPr="1BE9EFA8">
          <w:rPr>
            <w:rStyle w:val="Hyperlink"/>
            <w:rFonts w:ascii="Arial" w:hAnsi="Arial" w:cs="Arial"/>
          </w:rPr>
          <w:t>procurement@workforce.org</w:t>
        </w:r>
      </w:hyperlink>
      <w:r w:rsidRPr="1BE9EFA8">
        <w:rPr>
          <w:rFonts w:ascii="Arial" w:hAnsi="Arial" w:cs="Arial"/>
        </w:rPr>
        <w:t xml:space="preserve">. </w:t>
      </w:r>
    </w:p>
    <w:p w:rsidR="1BE9EFA8" w:rsidP="1BE9EFA8" w:rsidRDefault="1BE9EFA8" w14:paraId="6A2BC9BB" w14:textId="01A8F1EB">
      <w:pPr>
        <w:spacing w:after="0"/>
        <w:ind w:left="270"/>
        <w:rPr>
          <w:rFonts w:ascii="Calibri" w:hAnsi="Calibri" w:eastAsia="Yu Mincho" w:cs="Arial"/>
        </w:rPr>
      </w:pPr>
    </w:p>
    <w:p w:rsidRPr="002338DA" w:rsidR="004603A2" w:rsidP="004603A2" w:rsidRDefault="004603A2" w14:paraId="1C9AC2CE" w14:textId="2D54F3E0">
      <w:pPr>
        <w:pStyle w:val="Heading2"/>
        <w:ind w:left="576" w:hanging="288"/>
      </w:pPr>
      <w:bookmarkStart w:name="_Toc12270275" w:id="11"/>
      <w:r w:rsidRPr="002338DA">
        <w:t>Right to Cancel</w:t>
      </w:r>
      <w:bookmarkEnd w:id="11"/>
      <w:r w:rsidRPr="002338DA">
        <w:t xml:space="preserve"> </w:t>
      </w:r>
    </w:p>
    <w:p w:rsidRPr="002338DA" w:rsidR="004603A2" w:rsidP="004603A2" w:rsidRDefault="004603A2" w14:paraId="07123C76" w14:textId="7FBBE632">
      <w:pPr>
        <w:spacing w:after="0"/>
        <w:ind w:left="270"/>
        <w:rPr>
          <w:rFonts w:ascii="Arial" w:hAnsi="Arial" w:cs="Arial"/>
        </w:rPr>
      </w:pPr>
      <w:r w:rsidRPr="002338DA">
        <w:rPr>
          <w:rFonts w:ascii="Arial" w:hAnsi="Arial" w:cs="Arial"/>
        </w:rPr>
        <w:t xml:space="preserve">The Workforce Partnership reserves the right to delay, amend, </w:t>
      </w:r>
      <w:proofErr w:type="gramStart"/>
      <w:r w:rsidRPr="002338DA">
        <w:rPr>
          <w:rFonts w:ascii="Arial" w:hAnsi="Arial" w:cs="Arial"/>
        </w:rPr>
        <w:t>reissue</w:t>
      </w:r>
      <w:proofErr w:type="gramEnd"/>
      <w:r w:rsidRPr="002338DA">
        <w:rPr>
          <w:rFonts w:ascii="Arial" w:hAnsi="Arial" w:cs="Arial"/>
        </w:rPr>
        <w:t xml:space="preserve"> or cancel, all or any part of this RFP at any time without prior notice. The Workforce Partnership also reserves the right to modify the RFP process and timeline as necessary. This RFP does not commit </w:t>
      </w:r>
      <w:r w:rsidRPr="002338DA" w:rsidR="006D3393">
        <w:rPr>
          <w:rFonts w:ascii="Arial" w:hAnsi="Arial" w:cs="Arial"/>
        </w:rPr>
        <w:t>t</w:t>
      </w:r>
      <w:r w:rsidRPr="002338DA">
        <w:rPr>
          <w:rFonts w:ascii="Arial" w:hAnsi="Arial" w:cs="Arial"/>
        </w:rPr>
        <w:t xml:space="preserve">he Workforce Partnership to accept any proposal or execute an agreement with any bidders, nor is </w:t>
      </w:r>
      <w:r w:rsidRPr="002338DA" w:rsidR="006D3393">
        <w:rPr>
          <w:rFonts w:ascii="Arial" w:hAnsi="Arial" w:cs="Arial"/>
        </w:rPr>
        <w:t>t</w:t>
      </w:r>
      <w:r w:rsidRPr="002338DA">
        <w:rPr>
          <w:rFonts w:ascii="Arial" w:hAnsi="Arial" w:cs="Arial"/>
        </w:rPr>
        <w:t xml:space="preserve">he Workforce Partnership responsible for any costs incurred by the respondents in the preparation of responses to this RFP. The Workforce Partnership reserves the right to reject any or all proposals, to accept or reject any or all items in the proposal and to award the contracts in whole or in part as is deemed to be in the best interest of </w:t>
      </w:r>
      <w:r w:rsidRPr="002338DA" w:rsidR="006D3393">
        <w:rPr>
          <w:rFonts w:ascii="Arial" w:hAnsi="Arial" w:cs="Arial"/>
        </w:rPr>
        <w:t>t</w:t>
      </w:r>
      <w:r w:rsidRPr="002338DA">
        <w:rPr>
          <w:rFonts w:ascii="Arial" w:hAnsi="Arial" w:cs="Arial"/>
        </w:rPr>
        <w:t xml:space="preserve">he Workforce Partnership. The Workforce Partnership reserves the right to negotiate with any respondent after proposals are reviewed, if such action is deemed to be in the best interest of </w:t>
      </w:r>
      <w:r w:rsidRPr="002338DA" w:rsidR="006D3393">
        <w:rPr>
          <w:rFonts w:ascii="Arial" w:hAnsi="Arial" w:cs="Arial"/>
        </w:rPr>
        <w:t>t</w:t>
      </w:r>
      <w:r w:rsidRPr="002338DA">
        <w:rPr>
          <w:rFonts w:ascii="Arial" w:hAnsi="Arial" w:cs="Arial"/>
        </w:rPr>
        <w:t>he Workforce Partnership.</w:t>
      </w:r>
      <w:bookmarkStart w:name="_Toc446419830" w:id="12"/>
      <w:bookmarkStart w:name="_Toc446425262" w:id="13"/>
      <w:bookmarkStart w:name="_Toc446425555" w:id="14"/>
      <w:bookmarkStart w:name="_Toc446430722" w:id="15"/>
      <w:bookmarkStart w:name="_Toc446432305" w:id="16"/>
      <w:bookmarkStart w:name="_Toc446448194" w:id="17"/>
      <w:bookmarkStart w:name="_Toc446448684" w:id="18"/>
      <w:bookmarkStart w:name="_Toc446449177" w:id="19"/>
      <w:bookmarkStart w:name="_Toc446450910" w:id="20"/>
      <w:bookmarkStart w:name="_Toc446451468" w:id="21"/>
      <w:bookmarkStart w:name="_Toc446452026" w:id="22"/>
      <w:bookmarkStart w:name="_Toc446452583" w:id="23"/>
      <w:bookmarkStart w:name="_Toc446453140" w:id="24"/>
      <w:bookmarkStart w:name="_Toc446419831" w:id="25"/>
      <w:bookmarkStart w:name="_Toc446425263" w:id="26"/>
      <w:bookmarkStart w:name="_Toc446425556" w:id="27"/>
      <w:bookmarkStart w:name="_Toc446430723" w:id="28"/>
      <w:bookmarkStart w:name="_Toc446432306" w:id="29"/>
      <w:bookmarkStart w:name="_Toc446448195" w:id="30"/>
      <w:bookmarkStart w:name="_Toc446448685" w:id="31"/>
      <w:bookmarkStart w:name="_Toc446449178" w:id="32"/>
      <w:bookmarkStart w:name="_Toc446450911" w:id="33"/>
      <w:bookmarkStart w:name="_Toc446451469" w:id="34"/>
      <w:bookmarkStart w:name="_Toc446452027" w:id="35"/>
      <w:bookmarkStart w:name="_Toc446452584" w:id="36"/>
      <w:bookmarkStart w:name="_Toc446453141" w:id="37"/>
      <w:bookmarkStart w:name="_Toc446419832" w:id="38"/>
      <w:bookmarkStart w:name="_Toc446425264" w:id="39"/>
      <w:bookmarkStart w:name="_Toc446425557" w:id="40"/>
      <w:bookmarkStart w:name="_Toc446430724" w:id="41"/>
      <w:bookmarkStart w:name="_Toc446432307" w:id="42"/>
      <w:bookmarkStart w:name="_Toc446448196" w:id="43"/>
      <w:bookmarkStart w:name="_Toc446448686" w:id="44"/>
      <w:bookmarkStart w:name="_Toc446449179" w:id="45"/>
      <w:bookmarkStart w:name="_Toc446450912" w:id="46"/>
      <w:bookmarkStart w:name="_Toc446451470" w:id="47"/>
      <w:bookmarkStart w:name="_Toc446452028" w:id="48"/>
      <w:bookmarkStart w:name="_Toc446452585" w:id="49"/>
      <w:bookmarkStart w:name="_Toc446453142" w:id="50"/>
      <w:bookmarkStart w:name="_Toc446419833" w:id="51"/>
      <w:bookmarkStart w:name="_Toc446425265" w:id="52"/>
      <w:bookmarkStart w:name="_Toc446425558" w:id="53"/>
      <w:bookmarkStart w:name="_Toc446430725" w:id="54"/>
      <w:bookmarkStart w:name="_Toc446432308" w:id="55"/>
      <w:bookmarkStart w:name="_Toc446448197" w:id="56"/>
      <w:bookmarkStart w:name="_Toc446448687" w:id="57"/>
      <w:bookmarkStart w:name="_Toc446449180" w:id="58"/>
      <w:bookmarkStart w:name="_Toc446450913" w:id="59"/>
      <w:bookmarkStart w:name="_Toc446451471" w:id="60"/>
      <w:bookmarkStart w:name="_Toc446452029" w:id="61"/>
      <w:bookmarkStart w:name="_Toc446452586" w:id="62"/>
      <w:bookmarkStart w:name="_Toc446453143" w:id="63"/>
      <w:bookmarkStart w:name="_Toc446419834" w:id="64"/>
      <w:bookmarkStart w:name="_Toc446425266" w:id="65"/>
      <w:bookmarkStart w:name="_Toc446425559" w:id="66"/>
      <w:bookmarkStart w:name="_Toc446430726" w:id="67"/>
      <w:bookmarkStart w:name="_Toc446432309" w:id="68"/>
      <w:bookmarkStart w:name="_Toc446448198" w:id="69"/>
      <w:bookmarkStart w:name="_Toc446448688" w:id="70"/>
      <w:bookmarkStart w:name="_Toc446449181" w:id="71"/>
      <w:bookmarkStart w:name="_Toc446450914" w:id="72"/>
      <w:bookmarkStart w:name="_Toc446451472" w:id="73"/>
      <w:bookmarkStart w:name="_Toc446452030" w:id="74"/>
      <w:bookmarkStart w:name="_Toc446452587" w:id="75"/>
      <w:bookmarkStart w:name="_Toc446453144" w:id="76"/>
      <w:bookmarkStart w:name="_Toc446419835" w:id="77"/>
      <w:bookmarkStart w:name="_Toc446425267" w:id="78"/>
      <w:bookmarkStart w:name="_Toc446425560" w:id="79"/>
      <w:bookmarkStart w:name="_Toc446430727" w:id="80"/>
      <w:bookmarkStart w:name="_Toc446432310" w:id="81"/>
      <w:bookmarkStart w:name="_Toc446448199" w:id="82"/>
      <w:bookmarkStart w:name="_Toc446448689" w:id="83"/>
      <w:bookmarkStart w:name="_Toc446449182" w:id="84"/>
      <w:bookmarkStart w:name="_Toc446450915" w:id="85"/>
      <w:bookmarkStart w:name="_Toc446451473" w:id="86"/>
      <w:bookmarkStart w:name="_Toc446452031" w:id="87"/>
      <w:bookmarkStart w:name="_Toc446452588" w:id="88"/>
      <w:bookmarkStart w:name="_Toc446453145" w:id="89"/>
      <w:bookmarkStart w:name="_Toc446419836" w:id="90"/>
      <w:bookmarkStart w:name="_Toc446425268" w:id="91"/>
      <w:bookmarkStart w:name="_Toc446425561" w:id="92"/>
      <w:bookmarkStart w:name="_Toc446430728" w:id="93"/>
      <w:bookmarkStart w:name="_Toc446432311" w:id="94"/>
      <w:bookmarkStart w:name="_Toc446448200" w:id="95"/>
      <w:bookmarkStart w:name="_Toc446448690" w:id="96"/>
      <w:bookmarkStart w:name="_Toc446449183" w:id="97"/>
      <w:bookmarkStart w:name="_Toc446450916" w:id="98"/>
      <w:bookmarkStart w:name="_Toc446451474" w:id="99"/>
      <w:bookmarkStart w:name="_Toc446452032" w:id="100"/>
      <w:bookmarkStart w:name="_Toc446452589" w:id="101"/>
      <w:bookmarkStart w:name="_Toc446453146" w:id="102"/>
      <w:bookmarkStart w:name="_Toc446419837" w:id="103"/>
      <w:bookmarkStart w:name="_Toc446425269" w:id="104"/>
      <w:bookmarkStart w:name="_Toc446425562" w:id="105"/>
      <w:bookmarkStart w:name="_Toc446430729" w:id="106"/>
      <w:bookmarkStart w:name="_Toc446432312" w:id="107"/>
      <w:bookmarkStart w:name="_Toc446448201" w:id="108"/>
      <w:bookmarkStart w:name="_Toc446448691" w:id="109"/>
      <w:bookmarkStart w:name="_Toc446449184" w:id="110"/>
      <w:bookmarkStart w:name="_Toc446450917" w:id="111"/>
      <w:bookmarkStart w:name="_Toc446451475" w:id="112"/>
      <w:bookmarkStart w:name="_Toc446452033" w:id="113"/>
      <w:bookmarkStart w:name="_Toc446452590" w:id="114"/>
      <w:bookmarkStart w:name="_Toc446453147" w:id="115"/>
      <w:bookmarkStart w:name="_Toc446419838" w:id="116"/>
      <w:bookmarkStart w:name="_Toc446425270" w:id="117"/>
      <w:bookmarkStart w:name="_Toc446425563" w:id="118"/>
      <w:bookmarkStart w:name="_Toc446430730" w:id="119"/>
      <w:bookmarkStart w:name="_Toc446432313" w:id="120"/>
      <w:bookmarkStart w:name="_Toc446448202" w:id="121"/>
      <w:bookmarkStart w:name="_Toc446448692" w:id="122"/>
      <w:bookmarkStart w:name="_Toc446449185" w:id="123"/>
      <w:bookmarkStart w:name="_Toc446450918" w:id="124"/>
      <w:bookmarkStart w:name="_Toc446451476" w:id="125"/>
      <w:bookmarkStart w:name="_Toc446452034" w:id="126"/>
      <w:bookmarkStart w:name="_Toc446452591" w:id="127"/>
      <w:bookmarkStart w:name="_Toc446453148" w:id="128"/>
      <w:bookmarkStart w:name="_Toc446425271" w:id="129"/>
      <w:bookmarkStart w:name="_Toc446425564" w:id="130"/>
      <w:bookmarkStart w:name="_Toc446430731" w:id="131"/>
      <w:bookmarkStart w:name="_Toc446432314" w:id="132"/>
      <w:bookmarkStart w:name="_Toc446448203" w:id="133"/>
      <w:bookmarkStart w:name="_Toc446448693" w:id="134"/>
      <w:bookmarkStart w:name="_Toc446449186" w:id="135"/>
      <w:bookmarkStart w:name="_Toc446450919" w:id="136"/>
      <w:bookmarkStart w:name="_Toc446451477" w:id="137"/>
      <w:bookmarkStart w:name="_Toc446452035" w:id="138"/>
      <w:bookmarkStart w:name="_Toc446452592" w:id="139"/>
      <w:bookmarkStart w:name="_Toc446453149" w:id="140"/>
      <w:bookmarkStart w:name="_Toc446425272" w:id="141"/>
      <w:bookmarkStart w:name="_Toc446425565" w:id="142"/>
      <w:bookmarkStart w:name="_Toc446430732" w:id="143"/>
      <w:bookmarkStart w:name="_Toc446432315" w:id="144"/>
      <w:bookmarkStart w:name="_Toc446448204" w:id="145"/>
      <w:bookmarkStart w:name="_Toc446448694" w:id="146"/>
      <w:bookmarkStart w:name="_Toc446449187" w:id="147"/>
      <w:bookmarkStart w:name="_Toc446450920" w:id="148"/>
      <w:bookmarkStart w:name="_Toc446451478" w:id="149"/>
      <w:bookmarkStart w:name="_Toc446452036" w:id="150"/>
      <w:bookmarkStart w:name="_Toc446452593" w:id="151"/>
      <w:bookmarkStart w:name="_Toc446453150" w:id="152"/>
      <w:bookmarkStart w:name="_Toc446425273" w:id="153"/>
      <w:bookmarkStart w:name="_Toc446425566" w:id="154"/>
      <w:bookmarkStart w:name="_Toc446430733" w:id="155"/>
      <w:bookmarkStart w:name="_Toc446432316" w:id="156"/>
      <w:bookmarkStart w:name="_Toc446448205" w:id="157"/>
      <w:bookmarkStart w:name="_Toc446448695" w:id="158"/>
      <w:bookmarkStart w:name="_Toc446449188" w:id="159"/>
      <w:bookmarkStart w:name="_Toc446450921" w:id="160"/>
      <w:bookmarkStart w:name="_Toc446451479" w:id="161"/>
      <w:bookmarkStart w:name="_Toc446452037" w:id="162"/>
      <w:bookmarkStart w:name="_Toc446452594" w:id="163"/>
      <w:bookmarkStart w:name="_Toc446453151" w:id="164"/>
      <w:bookmarkStart w:name="_Toc446425274" w:id="165"/>
      <w:bookmarkStart w:name="_Toc446425567" w:id="166"/>
      <w:bookmarkStart w:name="_Toc446430734" w:id="167"/>
      <w:bookmarkStart w:name="_Toc446432317" w:id="168"/>
      <w:bookmarkStart w:name="_Toc446448206" w:id="169"/>
      <w:bookmarkStart w:name="_Toc446448696" w:id="170"/>
      <w:bookmarkStart w:name="_Toc446449189" w:id="171"/>
      <w:bookmarkStart w:name="_Toc446450922" w:id="172"/>
      <w:bookmarkStart w:name="_Toc446451480" w:id="173"/>
      <w:bookmarkStart w:name="_Toc446452038" w:id="174"/>
      <w:bookmarkStart w:name="_Toc446452595" w:id="175"/>
      <w:bookmarkStart w:name="_Toc446453152" w:id="176"/>
      <w:bookmarkStart w:name="_Toc446425287" w:id="177"/>
      <w:bookmarkStart w:name="_Toc446425580" w:id="178"/>
      <w:bookmarkStart w:name="_Toc446430747" w:id="179"/>
      <w:bookmarkStart w:name="_Toc446432330" w:id="180"/>
      <w:bookmarkStart w:name="_Toc446448219" w:id="181"/>
      <w:bookmarkStart w:name="_Toc446448709" w:id="182"/>
      <w:bookmarkStart w:name="_Toc446449202" w:id="183"/>
      <w:bookmarkStart w:name="_Toc446450935" w:id="184"/>
      <w:bookmarkStart w:name="_Toc446451493" w:id="185"/>
      <w:bookmarkStart w:name="_Toc446452051" w:id="186"/>
      <w:bookmarkStart w:name="_Toc446452608" w:id="187"/>
      <w:bookmarkStart w:name="_Toc446453165" w:id="188"/>
      <w:bookmarkStart w:name="_Toc446425288" w:id="189"/>
      <w:bookmarkStart w:name="_Toc446425581" w:id="190"/>
      <w:bookmarkStart w:name="_Toc446430748" w:id="191"/>
      <w:bookmarkStart w:name="_Toc446432331" w:id="192"/>
      <w:bookmarkStart w:name="_Toc446448220" w:id="193"/>
      <w:bookmarkStart w:name="_Toc446448710" w:id="194"/>
      <w:bookmarkStart w:name="_Toc446449203" w:id="195"/>
      <w:bookmarkStart w:name="_Toc446450936" w:id="196"/>
      <w:bookmarkStart w:name="_Toc446451494" w:id="197"/>
      <w:bookmarkStart w:name="_Toc446452052" w:id="198"/>
      <w:bookmarkStart w:name="_Toc446452609" w:id="199"/>
      <w:bookmarkStart w:name="_Toc446453166" w:id="200"/>
      <w:bookmarkStart w:name="_Toc446425289" w:id="201"/>
      <w:bookmarkStart w:name="_Toc446425582" w:id="202"/>
      <w:bookmarkStart w:name="_Toc446430749" w:id="203"/>
      <w:bookmarkStart w:name="_Toc446432332" w:id="204"/>
      <w:bookmarkStart w:name="_Toc446448221" w:id="205"/>
      <w:bookmarkStart w:name="_Toc446448711" w:id="206"/>
      <w:bookmarkStart w:name="_Toc446449204" w:id="207"/>
      <w:bookmarkStart w:name="_Toc446450937" w:id="208"/>
      <w:bookmarkStart w:name="_Toc446451495" w:id="209"/>
      <w:bookmarkStart w:name="_Toc446452053" w:id="210"/>
      <w:bookmarkStart w:name="_Toc446452610" w:id="211"/>
      <w:bookmarkStart w:name="_Toc446453167" w:id="212"/>
      <w:bookmarkStart w:name="_Toc446425290" w:id="213"/>
      <w:bookmarkStart w:name="_Toc446425583" w:id="214"/>
      <w:bookmarkStart w:name="_Toc446430750" w:id="215"/>
      <w:bookmarkStart w:name="_Toc446432333" w:id="216"/>
      <w:bookmarkStart w:name="_Toc446448222" w:id="217"/>
      <w:bookmarkStart w:name="_Toc446448712" w:id="218"/>
      <w:bookmarkStart w:name="_Toc446449205" w:id="219"/>
      <w:bookmarkStart w:name="_Toc446450938" w:id="220"/>
      <w:bookmarkStart w:name="_Toc446451496" w:id="221"/>
      <w:bookmarkStart w:name="_Toc446452054" w:id="222"/>
      <w:bookmarkStart w:name="_Toc446452611" w:id="223"/>
      <w:bookmarkStart w:name="_Toc446453168" w:id="224"/>
      <w:bookmarkStart w:name="_Toc446425291" w:id="225"/>
      <w:bookmarkStart w:name="_Toc446425584" w:id="226"/>
      <w:bookmarkStart w:name="_Toc446430751" w:id="227"/>
      <w:bookmarkStart w:name="_Toc446432334" w:id="228"/>
      <w:bookmarkStart w:name="_Toc446448223" w:id="229"/>
      <w:bookmarkStart w:name="_Toc446448713" w:id="230"/>
      <w:bookmarkStart w:name="_Toc446449206" w:id="231"/>
      <w:bookmarkStart w:name="_Toc446450939" w:id="232"/>
      <w:bookmarkStart w:name="_Toc446451497" w:id="233"/>
      <w:bookmarkStart w:name="_Toc446452055" w:id="234"/>
      <w:bookmarkStart w:name="_Toc446452612" w:id="235"/>
      <w:bookmarkStart w:name="_Toc446453169" w:id="236"/>
      <w:bookmarkStart w:name="_Toc446425292" w:id="237"/>
      <w:bookmarkStart w:name="_Toc446425585" w:id="238"/>
      <w:bookmarkStart w:name="_Toc446430752" w:id="239"/>
      <w:bookmarkStart w:name="_Toc446432335" w:id="240"/>
      <w:bookmarkStart w:name="_Toc446448224" w:id="241"/>
      <w:bookmarkStart w:name="_Toc446448714" w:id="242"/>
      <w:bookmarkStart w:name="_Toc446449207" w:id="243"/>
      <w:bookmarkStart w:name="_Toc446450940" w:id="244"/>
      <w:bookmarkStart w:name="_Toc446451498" w:id="245"/>
      <w:bookmarkStart w:name="_Toc446452056" w:id="246"/>
      <w:bookmarkStart w:name="_Toc446452613" w:id="247"/>
      <w:bookmarkStart w:name="_Toc446453170" w:id="248"/>
      <w:bookmarkStart w:name="_Toc446425293" w:id="249"/>
      <w:bookmarkStart w:name="_Toc446425586" w:id="250"/>
      <w:bookmarkStart w:name="_Toc446430753" w:id="251"/>
      <w:bookmarkStart w:name="_Toc446432336" w:id="252"/>
      <w:bookmarkStart w:name="_Toc446448225" w:id="253"/>
      <w:bookmarkStart w:name="_Toc446448715" w:id="254"/>
      <w:bookmarkStart w:name="_Toc446449208" w:id="255"/>
      <w:bookmarkStart w:name="_Toc446450941" w:id="256"/>
      <w:bookmarkStart w:name="_Toc446451499" w:id="257"/>
      <w:bookmarkStart w:name="_Toc446452057" w:id="258"/>
      <w:bookmarkStart w:name="_Toc446452614" w:id="259"/>
      <w:bookmarkStart w:name="_Toc446453171" w:id="260"/>
      <w:bookmarkStart w:name="_Toc446419841" w:id="261"/>
      <w:bookmarkStart w:name="_Toc446425294" w:id="262"/>
      <w:bookmarkStart w:name="_Toc446425587" w:id="263"/>
      <w:bookmarkStart w:name="_Toc446430754" w:id="264"/>
      <w:bookmarkStart w:name="_Toc446432337" w:id="265"/>
      <w:bookmarkStart w:name="_Toc446448226" w:id="266"/>
      <w:bookmarkStart w:name="_Toc446448716" w:id="267"/>
      <w:bookmarkStart w:name="_Toc446449209" w:id="268"/>
      <w:bookmarkStart w:name="_Toc446450942" w:id="269"/>
      <w:bookmarkStart w:name="_Toc446451500" w:id="270"/>
      <w:bookmarkStart w:name="_Toc446452058" w:id="271"/>
      <w:bookmarkStart w:name="_Toc446452615" w:id="272"/>
      <w:bookmarkStart w:name="_Toc446453172" w:id="273"/>
      <w:bookmarkStart w:name="_Toc446419842" w:id="274"/>
      <w:bookmarkStart w:name="_Toc446425295" w:id="275"/>
      <w:bookmarkStart w:name="_Toc446425588" w:id="276"/>
      <w:bookmarkStart w:name="_Toc446430755" w:id="277"/>
      <w:bookmarkStart w:name="_Toc446432338" w:id="278"/>
      <w:bookmarkStart w:name="_Toc446448227" w:id="279"/>
      <w:bookmarkStart w:name="_Toc446448717" w:id="280"/>
      <w:bookmarkStart w:name="_Toc446449210" w:id="281"/>
      <w:bookmarkStart w:name="_Toc446450943" w:id="282"/>
      <w:bookmarkStart w:name="_Toc446451501" w:id="283"/>
      <w:bookmarkStart w:name="_Toc446452059" w:id="284"/>
      <w:bookmarkStart w:name="_Toc446452616" w:id="285"/>
      <w:bookmarkStart w:name="_Toc446453173" w:id="286"/>
      <w:bookmarkStart w:name="_Toc446419843" w:id="287"/>
      <w:bookmarkStart w:name="_Toc446425296" w:id="288"/>
      <w:bookmarkStart w:name="_Toc446425589" w:id="289"/>
      <w:bookmarkStart w:name="_Toc446430756" w:id="290"/>
      <w:bookmarkStart w:name="_Toc446432339" w:id="291"/>
      <w:bookmarkStart w:name="_Toc446448228" w:id="292"/>
      <w:bookmarkStart w:name="_Toc446448718" w:id="293"/>
      <w:bookmarkStart w:name="_Toc446449211" w:id="294"/>
      <w:bookmarkStart w:name="_Toc446450944" w:id="295"/>
      <w:bookmarkStart w:name="_Toc446451502" w:id="296"/>
      <w:bookmarkStart w:name="_Toc446452060" w:id="297"/>
      <w:bookmarkStart w:name="_Toc446452617" w:id="298"/>
      <w:bookmarkStart w:name="_Toc446453174" w:id="299"/>
      <w:bookmarkStart w:name="_Toc446419844" w:id="300"/>
      <w:bookmarkStart w:name="_Toc446425297" w:id="301"/>
      <w:bookmarkStart w:name="_Toc446425590" w:id="302"/>
      <w:bookmarkStart w:name="_Toc446430757" w:id="303"/>
      <w:bookmarkStart w:name="_Toc446432340" w:id="304"/>
      <w:bookmarkStart w:name="_Toc446448229" w:id="305"/>
      <w:bookmarkStart w:name="_Toc446448719" w:id="306"/>
      <w:bookmarkStart w:name="_Toc446449212" w:id="307"/>
      <w:bookmarkStart w:name="_Toc446450945" w:id="308"/>
      <w:bookmarkStart w:name="_Toc446451503" w:id="309"/>
      <w:bookmarkStart w:name="_Toc446452061" w:id="310"/>
      <w:bookmarkStart w:name="_Toc446452618" w:id="311"/>
      <w:bookmarkStart w:name="_Toc446453175" w:id="312"/>
      <w:bookmarkStart w:name="_Toc446419845" w:id="313"/>
      <w:bookmarkStart w:name="_Toc446425298" w:id="314"/>
      <w:bookmarkStart w:name="_Toc446425591" w:id="315"/>
      <w:bookmarkStart w:name="_Toc446430758" w:id="316"/>
      <w:bookmarkStart w:name="_Toc446432341" w:id="317"/>
      <w:bookmarkStart w:name="_Toc446448230" w:id="318"/>
      <w:bookmarkStart w:name="_Toc446448720" w:id="319"/>
      <w:bookmarkStart w:name="_Toc446449213" w:id="320"/>
      <w:bookmarkStart w:name="_Toc446450946" w:id="321"/>
      <w:bookmarkStart w:name="_Toc446451504" w:id="322"/>
      <w:bookmarkStart w:name="_Toc446452062" w:id="323"/>
      <w:bookmarkStart w:name="_Toc446452619" w:id="324"/>
      <w:bookmarkStart w:name="_Toc446453176" w:id="325"/>
      <w:bookmarkStart w:name="_Toc446419846" w:id="326"/>
      <w:bookmarkStart w:name="_Toc446425299" w:id="327"/>
      <w:bookmarkStart w:name="_Toc446425592" w:id="328"/>
      <w:bookmarkStart w:name="_Toc446430759" w:id="329"/>
      <w:bookmarkStart w:name="_Toc446432342" w:id="330"/>
      <w:bookmarkStart w:name="_Toc446448231" w:id="331"/>
      <w:bookmarkStart w:name="_Toc446448721" w:id="332"/>
      <w:bookmarkStart w:name="_Toc446449214" w:id="333"/>
      <w:bookmarkStart w:name="_Toc446450947" w:id="334"/>
      <w:bookmarkStart w:name="_Toc446451505" w:id="335"/>
      <w:bookmarkStart w:name="_Toc446452063" w:id="336"/>
      <w:bookmarkStart w:name="_Toc446452620" w:id="337"/>
      <w:bookmarkStart w:name="_Toc446453177" w:id="338"/>
      <w:bookmarkStart w:name="_Toc446419886" w:id="339"/>
      <w:bookmarkStart w:name="_Toc446425339" w:id="340"/>
      <w:bookmarkStart w:name="_Toc446425632" w:id="341"/>
      <w:bookmarkStart w:name="_Toc446430799" w:id="342"/>
      <w:bookmarkStart w:name="_Toc446432382" w:id="343"/>
      <w:bookmarkStart w:name="_Toc446448271" w:id="344"/>
      <w:bookmarkStart w:name="_Toc446448761" w:id="345"/>
      <w:bookmarkStart w:name="_Toc446449254" w:id="346"/>
      <w:bookmarkStart w:name="_Toc446450987" w:id="347"/>
      <w:bookmarkStart w:name="_Toc446451545" w:id="348"/>
      <w:bookmarkStart w:name="_Toc446452103" w:id="349"/>
      <w:bookmarkStart w:name="_Toc446452660" w:id="350"/>
      <w:bookmarkStart w:name="_Toc446453217" w:id="35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p>
    <w:p w:rsidRPr="002338DA" w:rsidR="004603A2" w:rsidP="006D3393" w:rsidRDefault="004603A2" w14:paraId="5261DDA3" w14:textId="5D7B68EC">
      <w:pPr>
        <w:spacing w:after="0"/>
        <w:ind w:left="270"/>
        <w:rPr>
          <w:rFonts w:ascii="Arial" w:hAnsi="Arial" w:cs="Arial"/>
        </w:rPr>
      </w:pPr>
    </w:p>
    <w:p w:rsidRPr="002338DA" w:rsidR="006D3393" w:rsidP="006D3393" w:rsidRDefault="006D3393" w14:paraId="62750D0F" w14:textId="3DE30B44">
      <w:pPr>
        <w:pStyle w:val="Heading2"/>
        <w:ind w:left="576" w:hanging="288"/>
      </w:pPr>
      <w:bookmarkStart w:name="_Toc12270276" w:id="352"/>
      <w:r w:rsidRPr="002338DA">
        <w:t>Submittal of Proposal</w:t>
      </w:r>
      <w:bookmarkEnd w:id="352"/>
      <w:r w:rsidRPr="002338DA">
        <w:t xml:space="preserve"> </w:t>
      </w:r>
    </w:p>
    <w:p w:rsidRPr="002338DA" w:rsidR="006D3393" w:rsidP="006D3393" w:rsidRDefault="006D3393" w14:paraId="46BB3F03" w14:textId="1530D9E6">
      <w:pPr>
        <w:spacing w:after="0"/>
        <w:ind w:left="270"/>
        <w:rPr>
          <w:rFonts w:ascii="Arial" w:hAnsi="Arial" w:cs="Arial"/>
        </w:rPr>
      </w:pPr>
      <w:r w:rsidRPr="147383C1" w:rsidR="006D3393">
        <w:rPr>
          <w:rFonts w:ascii="Arial" w:hAnsi="Arial" w:cs="Arial"/>
        </w:rPr>
        <w:t xml:space="preserve">The Workforce Partnership must receive proposals no later than </w:t>
      </w:r>
      <w:r w:rsidRPr="147383C1" w:rsidR="00E52570">
        <w:rPr>
          <w:rStyle w:val="EditableRegion"/>
          <w:rFonts w:ascii="Arial" w:hAnsi="Arial" w:cs="Arial"/>
          <w:color w:val="auto"/>
          <w:sz w:val="22"/>
          <w:szCs w:val="22"/>
        </w:rPr>
        <w:t xml:space="preserve">January </w:t>
      </w:r>
      <w:r w:rsidRPr="147383C1" w:rsidR="2984E634">
        <w:rPr>
          <w:rStyle w:val="EditableRegion"/>
          <w:rFonts w:ascii="Arial" w:hAnsi="Arial" w:cs="Arial"/>
          <w:color w:val="auto"/>
          <w:sz w:val="22"/>
          <w:szCs w:val="22"/>
        </w:rPr>
        <w:t>2</w:t>
      </w:r>
      <w:r w:rsidRPr="147383C1" w:rsidR="33BED70E">
        <w:rPr>
          <w:rStyle w:val="EditableRegion"/>
          <w:rFonts w:ascii="Arial" w:hAnsi="Arial" w:cs="Arial"/>
          <w:color w:val="auto"/>
          <w:sz w:val="22"/>
          <w:szCs w:val="22"/>
        </w:rPr>
        <w:t>4</w:t>
      </w:r>
      <w:r w:rsidRPr="147383C1" w:rsidR="00644343">
        <w:rPr>
          <w:rStyle w:val="EditableRegion"/>
          <w:rFonts w:ascii="Arial" w:hAnsi="Arial" w:cs="Arial"/>
          <w:color w:val="auto"/>
          <w:sz w:val="22"/>
          <w:szCs w:val="22"/>
        </w:rPr>
        <w:t>,</w:t>
      </w:r>
      <w:r w:rsidRPr="147383C1" w:rsidR="00FB2B6B">
        <w:rPr>
          <w:rStyle w:val="EditableRegion"/>
          <w:rFonts w:ascii="Arial" w:hAnsi="Arial" w:cs="Arial"/>
          <w:color w:val="auto"/>
          <w:sz w:val="22"/>
          <w:szCs w:val="22"/>
        </w:rPr>
        <w:t xml:space="preserve"> </w:t>
      </w:r>
      <w:proofErr w:type="gramStart"/>
      <w:r w:rsidRPr="147383C1" w:rsidR="00644343">
        <w:rPr>
          <w:rStyle w:val="EditableRegion"/>
          <w:rFonts w:ascii="Arial" w:hAnsi="Arial" w:cs="Arial"/>
          <w:color w:val="auto"/>
          <w:sz w:val="22"/>
          <w:szCs w:val="22"/>
        </w:rPr>
        <w:t>202</w:t>
      </w:r>
      <w:r w:rsidRPr="147383C1" w:rsidR="009A4E88">
        <w:rPr>
          <w:rStyle w:val="EditableRegion"/>
          <w:rFonts w:ascii="Arial" w:hAnsi="Arial" w:cs="Arial"/>
          <w:color w:val="auto"/>
          <w:sz w:val="22"/>
          <w:szCs w:val="22"/>
        </w:rPr>
        <w:t>2</w:t>
      </w:r>
      <w:proofErr w:type="gramEnd"/>
      <w:r w:rsidRPr="147383C1" w:rsidR="00997ED7">
        <w:rPr>
          <w:rStyle w:val="EditableRegion"/>
          <w:rFonts w:ascii="Arial" w:hAnsi="Arial" w:cs="Arial"/>
          <w:color w:val="auto"/>
          <w:sz w:val="22"/>
          <w:szCs w:val="22"/>
        </w:rPr>
        <w:t xml:space="preserve"> at 5:00pm</w:t>
      </w:r>
      <w:r w:rsidRPr="147383C1" w:rsidR="00701BD7">
        <w:rPr>
          <w:rStyle w:val="EditableRegion"/>
          <w:rFonts w:ascii="Arial" w:hAnsi="Arial" w:cs="Arial"/>
          <w:color w:val="auto"/>
          <w:sz w:val="22"/>
          <w:szCs w:val="22"/>
        </w:rPr>
        <w:t xml:space="preserve"> PT.</w:t>
      </w:r>
      <w:r w:rsidRPr="147383C1" w:rsidR="006D3393">
        <w:rPr>
          <w:rFonts w:ascii="Arial" w:hAnsi="Arial" w:cs="Arial"/>
        </w:rPr>
        <w:t xml:space="preserve"> </w:t>
      </w:r>
    </w:p>
    <w:p w:rsidRPr="002338DA" w:rsidR="006D3393" w:rsidP="006D3393" w:rsidRDefault="006D3393" w14:paraId="186D3600" w14:textId="77777777" w14:noSpellErr="1">
      <w:pPr>
        <w:spacing w:after="0"/>
        <w:ind w:left="270"/>
        <w:rPr>
          <w:rFonts w:ascii="Arial" w:hAnsi="Arial" w:cs="Arial"/>
        </w:rPr>
      </w:pPr>
    </w:p>
    <w:p w:rsidRPr="002338DA" w:rsidR="006D3393" w:rsidP="006D3393" w:rsidRDefault="006D3393" w14:paraId="30BD64A9" w14:textId="1170CE74" w14:noSpellErr="1">
      <w:pPr>
        <w:spacing w:after="0"/>
        <w:ind w:left="270"/>
        <w:rPr>
          <w:rFonts w:ascii="Arial" w:hAnsi="Arial" w:cs="Arial"/>
        </w:rPr>
      </w:pPr>
      <w:r w:rsidRPr="6C93A8C3" w:rsidR="006D3393">
        <w:rPr>
          <w:rFonts w:ascii="Arial" w:hAnsi="Arial" w:cs="Arial"/>
        </w:rPr>
        <w:t xml:space="preserve">PDF versions of written and signed proposals should be sent to </w:t>
      </w:r>
      <w:hyperlink r:id="R4d4286e1659846a7">
        <w:r w:rsidRPr="6C93A8C3" w:rsidR="006D3393">
          <w:rPr>
            <w:rStyle w:val="Hyperlink"/>
            <w:rFonts w:ascii="Arial" w:hAnsi="Arial" w:cs="Arial"/>
          </w:rPr>
          <w:t>procurement@workforce.org</w:t>
        </w:r>
      </w:hyperlink>
      <w:r w:rsidRPr="6C93A8C3" w:rsidR="006D3393">
        <w:rPr>
          <w:rFonts w:ascii="Arial" w:hAnsi="Arial" w:cs="Arial"/>
        </w:rPr>
        <w:t xml:space="preserve"> with the title of “</w:t>
      </w:r>
      <w:r w:rsidRPr="6C93A8C3" w:rsidR="00642CF8">
        <w:rPr>
          <w:rStyle w:val="EditableRegion"/>
          <w:rFonts w:ascii="Arial" w:hAnsi="Arial" w:cs="Arial"/>
          <w:color w:val="auto"/>
          <w:sz w:val="22"/>
          <w:szCs w:val="22"/>
        </w:rPr>
        <w:t>Strategic Outreach to Underserved Communities</w:t>
      </w:r>
      <w:r w:rsidRPr="6C93A8C3" w:rsidR="006D3393">
        <w:rPr>
          <w:rFonts w:ascii="Arial" w:hAnsi="Arial" w:cs="Arial"/>
        </w:rPr>
        <w:t xml:space="preserve"> – [name of bidder] response”. </w:t>
      </w:r>
      <w:r w:rsidRPr="6C93A8C3" w:rsidR="006D3393">
        <w:rPr>
          <w:rFonts w:ascii="Arial" w:hAnsi="Arial" w:cs="Arial"/>
          <w:b w:val="1"/>
          <w:bCs w:val="1"/>
        </w:rPr>
        <w:t>Late proposals will not be accepted</w:t>
      </w:r>
      <w:r w:rsidRPr="6C93A8C3" w:rsidR="006D3393">
        <w:rPr>
          <w:rFonts w:ascii="Arial" w:hAnsi="Arial" w:cs="Arial"/>
        </w:rPr>
        <w:t xml:space="preserve">. </w:t>
      </w:r>
      <w:bookmarkStart w:name="_Toc446425345" w:id="353"/>
      <w:bookmarkStart w:name="_Toc446425638" w:id="354"/>
      <w:bookmarkStart w:name="_Toc446430805" w:id="355"/>
      <w:bookmarkStart w:name="_Toc446432389" w:id="356"/>
      <w:bookmarkStart w:name="_Toc446448278" w:id="357"/>
      <w:bookmarkStart w:name="_Toc446448768" w:id="358"/>
      <w:bookmarkStart w:name="_Toc446449261" w:id="359"/>
      <w:bookmarkStart w:name="_Toc446450994" w:id="360"/>
      <w:bookmarkStart w:name="_Toc446451552" w:id="361"/>
      <w:bookmarkStart w:name="_Toc446452110" w:id="362"/>
      <w:bookmarkStart w:name="_Toc446452667" w:id="363"/>
      <w:bookmarkStart w:name="_Toc446453224" w:id="364"/>
      <w:bookmarkStart w:name="_Toc446425346" w:id="365"/>
      <w:bookmarkStart w:name="_Toc446425639" w:id="366"/>
      <w:bookmarkStart w:name="_Toc446430806" w:id="367"/>
      <w:bookmarkStart w:name="_Toc446432390" w:id="368"/>
      <w:bookmarkStart w:name="_Toc446448279" w:id="369"/>
      <w:bookmarkStart w:name="_Toc446448769" w:id="370"/>
      <w:bookmarkStart w:name="_Toc446449262" w:id="371"/>
      <w:bookmarkStart w:name="_Toc446450995" w:id="372"/>
      <w:bookmarkStart w:name="_Toc446451553" w:id="373"/>
      <w:bookmarkStart w:name="_Toc446452111" w:id="374"/>
      <w:bookmarkStart w:name="_Toc446452668" w:id="375"/>
      <w:bookmarkStart w:name="_Toc446453225" w:id="376"/>
      <w:bookmarkStart w:name="_Toc446425347" w:id="377"/>
      <w:bookmarkStart w:name="_Toc446425640" w:id="378"/>
      <w:bookmarkStart w:name="_Toc446430807" w:id="379"/>
      <w:bookmarkStart w:name="_Toc446432391" w:id="380"/>
      <w:bookmarkStart w:name="_Toc446448280" w:id="381"/>
      <w:bookmarkStart w:name="_Toc446448770" w:id="382"/>
      <w:bookmarkStart w:name="_Toc446449263" w:id="383"/>
      <w:bookmarkStart w:name="_Toc446450996" w:id="384"/>
      <w:bookmarkStart w:name="_Toc446451554" w:id="385"/>
      <w:bookmarkStart w:name="_Toc446452112" w:id="386"/>
      <w:bookmarkStart w:name="_Toc446452669" w:id="387"/>
      <w:bookmarkStart w:name="_Toc446453226" w:id="388"/>
      <w:bookmarkStart w:name="_Toc446425348" w:id="389"/>
      <w:bookmarkStart w:name="_Toc446425641" w:id="390"/>
      <w:bookmarkStart w:name="_Toc446430808" w:id="391"/>
      <w:bookmarkStart w:name="_Toc446432392" w:id="392"/>
      <w:bookmarkStart w:name="_Toc446448281" w:id="393"/>
      <w:bookmarkStart w:name="_Toc446448771" w:id="394"/>
      <w:bookmarkStart w:name="_Toc446449264" w:id="395"/>
      <w:bookmarkStart w:name="_Toc446450997" w:id="396"/>
      <w:bookmarkStart w:name="_Toc446451555" w:id="397"/>
      <w:bookmarkStart w:name="_Toc446452113" w:id="398"/>
      <w:bookmarkStart w:name="_Toc446452670" w:id="399"/>
      <w:bookmarkStart w:name="_Toc446453227" w:id="400"/>
      <w:bookmarkStart w:name="_Toc446425349" w:id="401"/>
      <w:bookmarkStart w:name="_Toc446425642" w:id="402"/>
      <w:bookmarkStart w:name="_Toc446430809" w:id="403"/>
      <w:bookmarkStart w:name="_Toc446432393" w:id="404"/>
      <w:bookmarkStart w:name="_Toc446448282" w:id="405"/>
      <w:bookmarkStart w:name="_Toc446448772" w:id="406"/>
      <w:bookmarkStart w:name="_Toc446449265" w:id="407"/>
      <w:bookmarkStart w:name="_Toc446450998" w:id="408"/>
      <w:bookmarkStart w:name="_Toc446451556" w:id="409"/>
      <w:bookmarkStart w:name="_Toc446452114" w:id="410"/>
      <w:bookmarkStart w:name="_Toc446452671" w:id="411"/>
      <w:bookmarkStart w:name="_Toc446453228" w:id="412"/>
      <w:bookmarkStart w:name="_Toc446425350" w:id="413"/>
      <w:bookmarkStart w:name="_Toc446425643" w:id="414"/>
      <w:bookmarkStart w:name="_Toc446430810" w:id="415"/>
      <w:bookmarkStart w:name="_Toc446432394" w:id="416"/>
      <w:bookmarkStart w:name="_Toc446448283" w:id="417"/>
      <w:bookmarkStart w:name="_Toc446448773" w:id="418"/>
      <w:bookmarkStart w:name="_Toc446449266" w:id="419"/>
      <w:bookmarkStart w:name="_Toc446450999" w:id="420"/>
      <w:bookmarkStart w:name="_Toc446451557" w:id="421"/>
      <w:bookmarkStart w:name="_Toc446452115" w:id="422"/>
      <w:bookmarkStart w:name="_Toc446452672" w:id="423"/>
      <w:bookmarkStart w:name="_Toc446453229" w:id="424"/>
      <w:bookmarkStart w:name="_Toc446425351" w:id="425"/>
      <w:bookmarkStart w:name="_Toc446425644" w:id="426"/>
      <w:bookmarkStart w:name="_Toc446430811" w:id="427"/>
      <w:bookmarkStart w:name="_Toc446432395" w:id="428"/>
      <w:bookmarkStart w:name="_Toc446448284" w:id="429"/>
      <w:bookmarkStart w:name="_Toc446448774" w:id="430"/>
      <w:bookmarkStart w:name="_Toc446449267" w:id="431"/>
      <w:bookmarkStart w:name="_Toc446451000" w:id="432"/>
      <w:bookmarkStart w:name="_Toc446451558" w:id="433"/>
      <w:bookmarkStart w:name="_Toc446452116" w:id="434"/>
      <w:bookmarkStart w:name="_Toc446452673" w:id="435"/>
      <w:bookmarkStart w:name="_Toc446453230" w:id="436"/>
      <w:bookmarkStart w:name="_Toc446425352" w:id="437"/>
      <w:bookmarkStart w:name="_Toc446425645" w:id="438"/>
      <w:bookmarkStart w:name="_Toc446430812" w:id="439"/>
      <w:bookmarkStart w:name="_Toc446432396" w:id="440"/>
      <w:bookmarkStart w:name="_Toc446448285" w:id="441"/>
      <w:bookmarkStart w:name="_Toc446448775" w:id="442"/>
      <w:bookmarkStart w:name="_Toc446449268" w:id="443"/>
      <w:bookmarkStart w:name="_Toc446451001" w:id="444"/>
      <w:bookmarkStart w:name="_Toc446451559" w:id="445"/>
      <w:bookmarkStart w:name="_Toc446452117" w:id="446"/>
      <w:bookmarkStart w:name="_Toc446452674" w:id="447"/>
      <w:bookmarkStart w:name="_Toc446453231" w:id="448"/>
      <w:bookmarkStart w:name="_Toc446425353" w:id="449"/>
      <w:bookmarkStart w:name="_Toc446425646" w:id="450"/>
      <w:bookmarkStart w:name="_Toc446430813" w:id="451"/>
      <w:bookmarkStart w:name="_Toc446432397" w:id="452"/>
      <w:bookmarkStart w:name="_Toc446448286" w:id="453"/>
      <w:bookmarkStart w:name="_Toc446448776" w:id="454"/>
      <w:bookmarkStart w:name="_Toc446449269" w:id="455"/>
      <w:bookmarkStart w:name="_Toc446451002" w:id="456"/>
      <w:bookmarkStart w:name="_Toc446451560" w:id="457"/>
      <w:bookmarkStart w:name="_Toc446452118" w:id="458"/>
      <w:bookmarkStart w:name="_Toc446452675" w:id="459"/>
      <w:bookmarkStart w:name="_Toc446453232" w:id="460"/>
      <w:bookmarkStart w:name="_Toc446425354" w:id="461"/>
      <w:bookmarkStart w:name="_Toc446425647" w:id="462"/>
      <w:bookmarkStart w:name="_Toc446430814" w:id="463"/>
      <w:bookmarkStart w:name="_Toc446432398" w:id="464"/>
      <w:bookmarkStart w:name="_Toc446448287" w:id="465"/>
      <w:bookmarkStart w:name="_Toc446448777" w:id="466"/>
      <w:bookmarkStart w:name="_Toc446449270" w:id="467"/>
      <w:bookmarkStart w:name="_Toc446451003" w:id="468"/>
      <w:bookmarkStart w:name="_Toc446451561" w:id="469"/>
      <w:bookmarkStart w:name="_Toc446452119" w:id="470"/>
      <w:bookmarkStart w:name="_Toc446452676" w:id="471"/>
      <w:bookmarkStart w:name="_Toc446453233" w:id="472"/>
      <w:bookmarkStart w:name="_Toc446451004" w:id="473"/>
      <w:bookmarkStart w:name="_Toc446451562" w:id="474"/>
      <w:bookmarkStart w:name="_Toc446452120" w:id="475"/>
      <w:bookmarkStart w:name="_Toc446452677" w:id="476"/>
      <w:bookmarkStart w:name="_Toc446453234" w:id="477"/>
      <w:bookmarkStart w:name="_Toc446449272" w:id="478"/>
      <w:bookmarkStart w:name="_Toc446451005" w:id="479"/>
      <w:bookmarkStart w:name="_Toc446451563" w:id="480"/>
      <w:bookmarkStart w:name="_Toc446452121" w:id="481"/>
      <w:bookmarkStart w:name="_Toc446452678" w:id="482"/>
      <w:bookmarkStart w:name="_Toc446453235" w:id="483"/>
      <w:bookmarkStart w:name="_Toc446449273" w:id="484"/>
      <w:bookmarkStart w:name="_Toc446451006" w:id="485"/>
      <w:bookmarkStart w:name="_Toc446451564" w:id="486"/>
      <w:bookmarkStart w:name="_Toc446452122" w:id="487"/>
      <w:bookmarkStart w:name="_Toc446452679" w:id="488"/>
      <w:bookmarkStart w:name="_Toc446453236" w:id="489"/>
      <w:bookmarkStart w:name="_Toc446449274" w:id="490"/>
      <w:bookmarkStart w:name="_Toc446451007" w:id="491"/>
      <w:bookmarkStart w:name="_Toc446451565" w:id="492"/>
      <w:bookmarkStart w:name="_Toc446452123" w:id="493"/>
      <w:bookmarkStart w:name="_Toc446452680" w:id="494"/>
      <w:bookmarkStart w:name="_Toc446453237" w:id="495"/>
      <w:bookmarkStart w:name="_Toc446449275" w:id="496"/>
      <w:bookmarkStart w:name="_Toc446451008" w:id="497"/>
      <w:bookmarkStart w:name="_Toc446451566" w:id="498"/>
      <w:bookmarkStart w:name="_Toc446452124" w:id="499"/>
      <w:bookmarkStart w:name="_Toc446452681" w:id="500"/>
      <w:bookmarkStart w:name="_Toc446453238" w:id="501"/>
      <w:bookmarkStart w:name="_Toc446449276" w:id="502"/>
      <w:bookmarkStart w:name="_Toc446451009" w:id="503"/>
      <w:bookmarkStart w:name="_Toc446451567" w:id="504"/>
      <w:bookmarkStart w:name="_Toc446452125" w:id="505"/>
      <w:bookmarkStart w:name="_Toc446452682" w:id="506"/>
      <w:bookmarkStart w:name="_Toc446453239" w:id="507"/>
      <w:bookmarkStart w:name="_Toc446449277" w:id="508"/>
      <w:bookmarkStart w:name="_Toc446451010" w:id="509"/>
      <w:bookmarkStart w:name="_Toc446451568" w:id="510"/>
      <w:bookmarkStart w:name="_Toc446452126" w:id="511"/>
      <w:bookmarkStart w:name="_Toc446452683" w:id="512"/>
      <w:bookmarkStart w:name="_Toc446453240" w:id="513"/>
      <w:bookmarkStart w:name="_Toc446449278" w:id="514"/>
      <w:bookmarkStart w:name="_Toc446451011" w:id="515"/>
      <w:bookmarkStart w:name="_Toc446451569" w:id="516"/>
      <w:bookmarkStart w:name="_Toc446452127" w:id="517"/>
      <w:bookmarkStart w:name="_Toc446452684" w:id="518"/>
      <w:bookmarkStart w:name="_Toc446453241" w:id="519"/>
      <w:bookmarkStart w:name="_Toc446449279" w:id="520"/>
      <w:bookmarkStart w:name="_Toc446451012" w:id="521"/>
      <w:bookmarkStart w:name="_Toc446451570" w:id="522"/>
      <w:bookmarkStart w:name="_Toc446452128" w:id="523"/>
      <w:bookmarkStart w:name="_Toc446452685" w:id="524"/>
      <w:bookmarkStart w:name="_Toc446453242" w:id="525"/>
      <w:bookmarkStart w:name="_Toc446430817" w:id="526"/>
      <w:bookmarkStart w:name="_Toc446432401" w:id="527"/>
      <w:bookmarkStart w:name="_Toc446448290" w:id="528"/>
      <w:bookmarkStart w:name="_Toc446448780" w:id="529"/>
      <w:bookmarkStart w:name="_Toc446449280" w:id="530"/>
      <w:bookmarkStart w:name="_Toc446451013" w:id="531"/>
      <w:bookmarkStart w:name="_Toc446451571" w:id="532"/>
      <w:bookmarkStart w:name="_Toc446452129" w:id="533"/>
      <w:bookmarkStart w:name="_Toc446452686" w:id="534"/>
      <w:bookmarkStart w:name="_Toc446453243" w:id="535"/>
      <w:bookmarkStart w:name="_Toc446430818" w:id="536"/>
      <w:bookmarkStart w:name="_Toc446432402" w:id="537"/>
      <w:bookmarkStart w:name="_Toc446448291" w:id="538"/>
      <w:bookmarkStart w:name="_Toc446448781" w:id="539"/>
      <w:bookmarkStart w:name="_Toc446449281" w:id="540"/>
      <w:bookmarkStart w:name="_Toc446451014" w:id="541"/>
      <w:bookmarkStart w:name="_Toc446451572" w:id="542"/>
      <w:bookmarkStart w:name="_Toc446452130" w:id="543"/>
      <w:bookmarkStart w:name="_Toc446452687" w:id="544"/>
      <w:bookmarkStart w:name="_Toc446453244" w:id="545"/>
      <w:bookmarkStart w:name="_Toc446430819" w:id="546"/>
      <w:bookmarkStart w:name="_Toc446432403" w:id="547"/>
      <w:bookmarkStart w:name="_Toc446448292" w:id="548"/>
      <w:bookmarkStart w:name="_Toc446448782" w:id="549"/>
      <w:bookmarkStart w:name="_Toc446449282" w:id="550"/>
      <w:bookmarkStart w:name="_Toc446451015" w:id="551"/>
      <w:bookmarkStart w:name="_Toc446451573" w:id="552"/>
      <w:bookmarkStart w:name="_Toc446452131" w:id="553"/>
      <w:bookmarkStart w:name="_Toc446452688" w:id="554"/>
      <w:bookmarkStart w:name="_Toc446453245" w:id="555"/>
      <w:bookmarkStart w:name="_Toc446430820" w:id="556"/>
      <w:bookmarkStart w:name="_Toc446432404" w:id="557"/>
      <w:bookmarkStart w:name="_Toc446448293" w:id="558"/>
      <w:bookmarkStart w:name="_Toc446448783" w:id="559"/>
      <w:bookmarkStart w:name="_Toc446449283" w:id="560"/>
      <w:bookmarkStart w:name="_Toc446451016" w:id="561"/>
      <w:bookmarkStart w:name="_Toc446451574" w:id="562"/>
      <w:bookmarkStart w:name="_Toc446452132" w:id="563"/>
      <w:bookmarkStart w:name="_Toc446452689" w:id="564"/>
      <w:bookmarkStart w:name="_Toc446453246" w:id="565"/>
      <w:bookmarkStart w:name="_Toc446430821" w:id="566"/>
      <w:bookmarkStart w:name="_Toc446432405" w:id="567"/>
      <w:bookmarkStart w:name="_Toc446448294" w:id="568"/>
      <w:bookmarkStart w:name="_Toc446448784" w:id="569"/>
      <w:bookmarkStart w:name="_Toc446449284" w:id="570"/>
      <w:bookmarkStart w:name="_Toc446451017" w:id="571"/>
      <w:bookmarkStart w:name="_Toc446451575" w:id="572"/>
      <w:bookmarkStart w:name="_Toc446452133" w:id="573"/>
      <w:bookmarkStart w:name="_Toc446452690" w:id="574"/>
      <w:bookmarkStart w:name="_Toc446453247" w:id="575"/>
      <w:bookmarkStart w:name="mission" w:id="576"/>
      <w:bookmarkStart w:name="_Toc446430822" w:id="577"/>
      <w:bookmarkStart w:name="_Toc446432406" w:id="578"/>
      <w:bookmarkStart w:name="_Toc446448295" w:id="579"/>
      <w:bookmarkStart w:name="_Toc446448785" w:id="580"/>
      <w:bookmarkStart w:name="_Toc446449285" w:id="581"/>
      <w:bookmarkStart w:name="_Toc446451018" w:id="582"/>
      <w:bookmarkStart w:name="_Toc446451576" w:id="583"/>
      <w:bookmarkStart w:name="_Toc446452134" w:id="584"/>
      <w:bookmarkStart w:name="_Toc446452691" w:id="585"/>
      <w:bookmarkStart w:name="_Toc446453248" w:id="586"/>
      <w:bookmarkStart w:name="_Toc446430823" w:id="587"/>
      <w:bookmarkStart w:name="_Toc446432407" w:id="588"/>
      <w:bookmarkStart w:name="_Toc446448296" w:id="589"/>
      <w:bookmarkStart w:name="_Toc446448786" w:id="590"/>
      <w:bookmarkStart w:name="_Toc446449286" w:id="591"/>
      <w:bookmarkStart w:name="_Toc446451019" w:id="592"/>
      <w:bookmarkStart w:name="_Toc446451577" w:id="593"/>
      <w:bookmarkStart w:name="_Toc446452135" w:id="594"/>
      <w:bookmarkStart w:name="_Toc446452692" w:id="595"/>
      <w:bookmarkStart w:name="_Toc446453249" w:id="596"/>
      <w:bookmarkStart w:name="_Toc446430824" w:id="597"/>
      <w:bookmarkStart w:name="_Toc446432408" w:id="598"/>
      <w:bookmarkStart w:name="_Toc446448297" w:id="599"/>
      <w:bookmarkStart w:name="_Toc446448787" w:id="600"/>
      <w:bookmarkStart w:name="_Toc446449287" w:id="601"/>
      <w:bookmarkStart w:name="_Toc446451020" w:id="602"/>
      <w:bookmarkStart w:name="_Toc446451578" w:id="603"/>
      <w:bookmarkStart w:name="_Toc446452136" w:id="604"/>
      <w:bookmarkStart w:name="_Toc446452693" w:id="605"/>
      <w:bookmarkStart w:name="_Toc446453250" w:id="606"/>
      <w:bookmarkStart w:name="_Toc446449288" w:id="607"/>
      <w:bookmarkStart w:name="_Toc446451021" w:id="608"/>
      <w:bookmarkStart w:name="_Toc446451579" w:id="609"/>
      <w:bookmarkStart w:name="_Toc446452137" w:id="610"/>
      <w:bookmarkStart w:name="_Toc446452694" w:id="611"/>
      <w:bookmarkStart w:name="_Toc446453251" w:id="612"/>
      <w:bookmarkStart w:name="_Toc446449289" w:id="613"/>
      <w:bookmarkStart w:name="_Toc446451022" w:id="614"/>
      <w:bookmarkStart w:name="_Toc446451580" w:id="615"/>
      <w:bookmarkStart w:name="_Toc446452138" w:id="616"/>
      <w:bookmarkStart w:name="_Toc446452695" w:id="617"/>
      <w:bookmarkStart w:name="_Toc446453252" w:id="618"/>
      <w:bookmarkStart w:name="_Toc446449290" w:id="619"/>
      <w:bookmarkStart w:name="_Toc446451023" w:id="620"/>
      <w:bookmarkStart w:name="_Toc446451581" w:id="621"/>
      <w:bookmarkStart w:name="_Toc446452139" w:id="622"/>
      <w:bookmarkStart w:name="_Toc446452696" w:id="623"/>
      <w:bookmarkStart w:name="_Toc446453253" w:id="624"/>
      <w:bookmarkStart w:name="_Toc446449291" w:id="625"/>
      <w:bookmarkStart w:name="_Toc446451024" w:id="626"/>
      <w:bookmarkStart w:name="_Toc446451582" w:id="627"/>
      <w:bookmarkStart w:name="_Toc446452140" w:id="628"/>
      <w:bookmarkStart w:name="_Toc446452697" w:id="629"/>
      <w:bookmarkStart w:name="_Toc446453254" w:id="630"/>
      <w:bookmarkStart w:name="_Toc446449292" w:id="631"/>
      <w:bookmarkStart w:name="_Toc446451025" w:id="632"/>
      <w:bookmarkStart w:name="_Toc446451583" w:id="633"/>
      <w:bookmarkStart w:name="_Toc446452141" w:id="634"/>
      <w:bookmarkStart w:name="_Toc446452698" w:id="635"/>
      <w:bookmarkStart w:name="_Toc446453255" w:id="636"/>
      <w:bookmarkStart w:name="_Toc446449293" w:id="637"/>
      <w:bookmarkStart w:name="_Toc446451026" w:id="638"/>
      <w:bookmarkStart w:name="_Toc446451584" w:id="639"/>
      <w:bookmarkStart w:name="_Toc446452142" w:id="640"/>
      <w:bookmarkStart w:name="_Toc446452699" w:id="641"/>
      <w:bookmarkStart w:name="_Toc446453256" w:id="642"/>
      <w:bookmarkStart w:name="_Toc446449294" w:id="643"/>
      <w:bookmarkStart w:name="_Toc446451027" w:id="644"/>
      <w:bookmarkStart w:name="_Toc446451585" w:id="645"/>
      <w:bookmarkStart w:name="_Toc446452143" w:id="646"/>
      <w:bookmarkStart w:name="_Toc446452700" w:id="647"/>
      <w:bookmarkStart w:name="_Toc446453257" w:id="648"/>
      <w:bookmarkStart w:name="_Toc446449295" w:id="649"/>
      <w:bookmarkStart w:name="_Toc446451028" w:id="650"/>
      <w:bookmarkStart w:name="_Toc446451586" w:id="651"/>
      <w:bookmarkStart w:name="_Toc446452144" w:id="652"/>
      <w:bookmarkStart w:name="_Toc446452701" w:id="653"/>
      <w:bookmarkStart w:name="_Toc446453258" w:id="654"/>
      <w:bookmarkStart w:name="_Toc446449296" w:id="655"/>
      <w:bookmarkStart w:name="_Toc446451029" w:id="656"/>
      <w:bookmarkStart w:name="_Toc446451587" w:id="657"/>
      <w:bookmarkStart w:name="_Toc446452145" w:id="658"/>
      <w:bookmarkStart w:name="_Toc446452702" w:id="659"/>
      <w:bookmarkStart w:name="_Toc446453259" w:id="660"/>
      <w:bookmarkStart w:name="_Toc446449297" w:id="661"/>
      <w:bookmarkStart w:name="_Toc446451030" w:id="662"/>
      <w:bookmarkStart w:name="_Toc446451588" w:id="663"/>
      <w:bookmarkStart w:name="_Toc446452146" w:id="664"/>
      <w:bookmarkStart w:name="_Toc446452703" w:id="665"/>
      <w:bookmarkStart w:name="_Toc446453260" w:id="666"/>
      <w:bookmarkStart w:name="_Toc446449298" w:id="667"/>
      <w:bookmarkStart w:name="_Toc446451031" w:id="668"/>
      <w:bookmarkStart w:name="_Toc446451589" w:id="669"/>
      <w:bookmarkStart w:name="_Toc446452147" w:id="670"/>
      <w:bookmarkStart w:name="_Toc446452704" w:id="671"/>
      <w:bookmarkStart w:name="_Toc446453261" w:id="672"/>
      <w:bookmarkStart w:name="_Toc446449299" w:id="673"/>
      <w:bookmarkStart w:name="_Toc446451032" w:id="674"/>
      <w:bookmarkStart w:name="_Toc446451590" w:id="675"/>
      <w:bookmarkStart w:name="_Toc446452148" w:id="676"/>
      <w:bookmarkStart w:name="_Toc446452705" w:id="677"/>
      <w:bookmarkStart w:name="_Toc446453262" w:id="678"/>
      <w:bookmarkStart w:name="_Toc446449300" w:id="679"/>
      <w:bookmarkStart w:name="_Toc446451033" w:id="680"/>
      <w:bookmarkStart w:name="_Toc446451591" w:id="681"/>
      <w:bookmarkStart w:name="_Toc446452149" w:id="682"/>
      <w:bookmarkStart w:name="_Toc446452706" w:id="683"/>
      <w:bookmarkStart w:name="_Toc446453263" w:id="684"/>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p>
    <w:p w:rsidRPr="002338DA" w:rsidR="006D3393" w:rsidP="006D3393" w:rsidRDefault="006D3393" w14:paraId="2999CD04" w14:textId="77777777" w14:noSpellErr="1">
      <w:pPr>
        <w:spacing w:after="0"/>
        <w:ind w:left="270"/>
        <w:rPr>
          <w:rFonts w:ascii="Arial" w:hAnsi="Arial" w:cs="Arial"/>
        </w:rPr>
      </w:pPr>
    </w:p>
    <w:p w:rsidRPr="002338DA" w:rsidR="001060AA" w:rsidP="001060AA" w:rsidRDefault="001060AA" w14:paraId="631798D1" w14:textId="049C3E11" w14:noSpellErr="1">
      <w:pPr>
        <w:pStyle w:val="Heading2"/>
        <w:tabs>
          <w:tab w:val="clear" w:pos="1206"/>
        </w:tabs>
        <w:ind w:left="576" w:hanging="288"/>
        <w:rPr>
          <w:sz w:val="22"/>
          <w:szCs w:val="22"/>
        </w:rPr>
      </w:pPr>
      <w:bookmarkStart w:name="_Toc2324395" w:id="685"/>
      <w:bookmarkStart w:name="_Toc12270277" w:id="686"/>
      <w:r w:rsidRPr="6C93A8C3" w:rsidR="001060AA">
        <w:rPr>
          <w:sz w:val="22"/>
          <w:szCs w:val="22"/>
        </w:rPr>
        <w:t>Questions and Answers about th</w:t>
      </w:r>
      <w:bookmarkEnd w:id="685"/>
      <w:r w:rsidRPr="6C93A8C3" w:rsidR="001060AA">
        <w:rPr>
          <w:sz w:val="22"/>
          <w:szCs w:val="22"/>
        </w:rPr>
        <w:t>e RFP</w:t>
      </w:r>
      <w:bookmarkEnd w:id="686"/>
    </w:p>
    <w:p w:rsidRPr="002338DA" w:rsidR="001060AA" w:rsidP="001060AA" w:rsidRDefault="001060AA" w14:paraId="1B4E723B" w14:textId="3236F187">
      <w:pPr>
        <w:spacing w:after="0"/>
        <w:ind w:left="270"/>
        <w:rPr>
          <w:rFonts w:ascii="Arial" w:hAnsi="Arial" w:cs="Arial"/>
        </w:rPr>
      </w:pPr>
      <w:r w:rsidRPr="147383C1" w:rsidR="001060AA">
        <w:rPr>
          <w:rFonts w:ascii="Arial" w:hAnsi="Arial" w:cs="Arial"/>
        </w:rPr>
        <w:t xml:space="preserve">All questions about this </w:t>
      </w:r>
      <w:r w:rsidRPr="147383C1" w:rsidR="001060AA">
        <w:rPr>
          <w:rStyle w:val="EditableRegion"/>
          <w:rFonts w:ascii="Arial" w:hAnsi="Arial" w:cs="Arial"/>
          <w:color w:val="auto"/>
          <w:sz w:val="22"/>
          <w:szCs w:val="22"/>
        </w:rPr>
        <w:t>RFP</w:t>
      </w:r>
      <w:r w:rsidRPr="147383C1" w:rsidR="001060AA">
        <w:rPr>
          <w:rFonts w:ascii="Arial" w:hAnsi="Arial" w:cs="Arial"/>
        </w:rPr>
        <w:t xml:space="preserve"> must be submitted in writing to </w:t>
      </w:r>
      <w:hyperlink r:id="R98dd95d462b84a54">
        <w:r w:rsidRPr="147383C1" w:rsidR="001060AA">
          <w:rPr>
            <w:rStyle w:val="Hyperlink"/>
            <w:rFonts w:ascii="Arial" w:hAnsi="Arial" w:cs="Arial"/>
          </w:rPr>
          <w:t>procurement@workforce.org</w:t>
        </w:r>
      </w:hyperlink>
      <w:r w:rsidRPr="147383C1" w:rsidR="001060AA">
        <w:rPr>
          <w:rFonts w:ascii="Arial" w:hAnsi="Arial" w:cs="Arial"/>
        </w:rPr>
        <w:t xml:space="preserve"> with the name of the </w:t>
      </w:r>
      <w:r w:rsidRPr="147383C1" w:rsidR="001060AA">
        <w:rPr>
          <w:rStyle w:val="EditableRegion"/>
          <w:rFonts w:ascii="Arial" w:hAnsi="Arial" w:cs="Arial"/>
          <w:color w:val="auto"/>
          <w:sz w:val="22"/>
          <w:szCs w:val="22"/>
        </w:rPr>
        <w:t xml:space="preserve">RFP </w:t>
      </w:r>
      <w:r w:rsidRPr="147383C1" w:rsidR="001060AA">
        <w:rPr>
          <w:rFonts w:ascii="Arial" w:hAnsi="Arial" w:cs="Arial"/>
        </w:rPr>
        <w:t xml:space="preserve">in the subject line. The final day to submit questions will be on </w:t>
      </w:r>
      <w:r w:rsidRPr="147383C1" w:rsidR="004903F4">
        <w:rPr>
          <w:rStyle w:val="EditableRegion"/>
          <w:rFonts w:ascii="Arial" w:hAnsi="Arial" w:cs="Arial"/>
          <w:color w:val="auto"/>
          <w:sz w:val="22"/>
          <w:szCs w:val="22"/>
        </w:rPr>
        <w:t xml:space="preserve">January </w:t>
      </w:r>
      <w:r w:rsidRPr="147383C1" w:rsidR="1C4D3B54">
        <w:rPr>
          <w:rStyle w:val="EditableRegion"/>
          <w:rFonts w:ascii="Arial" w:hAnsi="Arial" w:cs="Arial"/>
          <w:color w:val="auto"/>
          <w:sz w:val="22"/>
          <w:szCs w:val="22"/>
        </w:rPr>
        <w:t>1</w:t>
      </w:r>
      <w:r w:rsidRPr="147383C1" w:rsidR="3C09A705">
        <w:rPr>
          <w:rStyle w:val="EditableRegion"/>
          <w:rFonts w:ascii="Arial" w:hAnsi="Arial" w:cs="Arial"/>
          <w:color w:val="auto"/>
          <w:sz w:val="22"/>
          <w:szCs w:val="22"/>
        </w:rPr>
        <w:t>4</w:t>
      </w:r>
      <w:r w:rsidRPr="147383C1" w:rsidR="004903F4">
        <w:rPr>
          <w:rStyle w:val="EditableRegion"/>
          <w:rFonts w:ascii="Arial" w:hAnsi="Arial" w:cs="Arial"/>
          <w:color w:val="auto"/>
          <w:sz w:val="22"/>
          <w:szCs w:val="22"/>
        </w:rPr>
        <w:t>,</w:t>
      </w:r>
      <w:r w:rsidRPr="147383C1" w:rsidR="00DE7183">
        <w:rPr>
          <w:rStyle w:val="EditableRegion"/>
          <w:rFonts w:ascii="Arial" w:hAnsi="Arial" w:cs="Arial"/>
          <w:color w:val="auto"/>
          <w:sz w:val="22"/>
          <w:szCs w:val="22"/>
        </w:rPr>
        <w:t xml:space="preserve"> </w:t>
      </w:r>
      <w:proofErr w:type="gramStart"/>
      <w:r w:rsidRPr="147383C1" w:rsidR="004903F4">
        <w:rPr>
          <w:rStyle w:val="EditableRegion"/>
          <w:rFonts w:ascii="Arial" w:hAnsi="Arial" w:cs="Arial"/>
          <w:color w:val="auto"/>
          <w:sz w:val="22"/>
          <w:szCs w:val="22"/>
        </w:rPr>
        <w:t>202</w:t>
      </w:r>
      <w:r w:rsidRPr="147383C1" w:rsidR="00327148">
        <w:rPr>
          <w:rStyle w:val="EditableRegion"/>
          <w:rFonts w:ascii="Arial" w:hAnsi="Arial" w:cs="Arial"/>
          <w:color w:val="auto"/>
          <w:sz w:val="22"/>
          <w:szCs w:val="22"/>
        </w:rPr>
        <w:t>2</w:t>
      </w:r>
      <w:proofErr w:type="gramEnd"/>
      <w:r w:rsidRPr="147383C1" w:rsidR="004903F4">
        <w:rPr>
          <w:rStyle w:val="EditableRegion"/>
          <w:rFonts w:ascii="Arial" w:hAnsi="Arial" w:cs="Arial"/>
          <w:color w:val="auto"/>
          <w:sz w:val="22"/>
          <w:szCs w:val="22"/>
        </w:rPr>
        <w:t xml:space="preserve"> at 5:00pm</w:t>
      </w:r>
      <w:r w:rsidRPr="147383C1" w:rsidR="00755282">
        <w:rPr>
          <w:rStyle w:val="EditableRegion"/>
          <w:rFonts w:ascii="Arial" w:hAnsi="Arial" w:cs="Arial"/>
          <w:color w:val="auto"/>
          <w:sz w:val="22"/>
          <w:szCs w:val="22"/>
        </w:rPr>
        <w:t xml:space="preserve"> PT</w:t>
      </w:r>
      <w:r w:rsidRPr="147383C1" w:rsidR="001060AA">
        <w:rPr>
          <w:rFonts w:ascii="Arial" w:hAnsi="Arial" w:cs="Arial"/>
        </w:rPr>
        <w:t xml:space="preserve">. Questions received after that time will not be answered. </w:t>
      </w:r>
    </w:p>
    <w:p w:rsidRPr="002338DA" w:rsidR="001060AA" w:rsidP="001060AA" w:rsidRDefault="001060AA" w14:paraId="2B80EEEB" w14:textId="77777777" w14:noSpellErr="1">
      <w:pPr>
        <w:spacing w:after="0"/>
        <w:ind w:left="270"/>
        <w:rPr>
          <w:rFonts w:ascii="Arial" w:hAnsi="Arial" w:cs="Arial"/>
        </w:rPr>
      </w:pPr>
    </w:p>
    <w:p w:rsidRPr="002338DA" w:rsidR="001060AA" w:rsidP="001060AA" w:rsidRDefault="001060AA" w14:paraId="0007BEB3" w14:textId="254E3066" w14:noSpellErr="1">
      <w:pPr>
        <w:spacing w:after="0"/>
        <w:ind w:left="270"/>
        <w:rPr>
          <w:rFonts w:ascii="Arial" w:hAnsi="Arial" w:cs="Arial"/>
        </w:rPr>
      </w:pPr>
      <w:r w:rsidRPr="6C93A8C3" w:rsidR="001060AA">
        <w:rPr>
          <w:rFonts w:ascii="Arial" w:hAnsi="Arial" w:cs="Arial"/>
        </w:rPr>
        <w:t xml:space="preserve">All questions and answers will be posted online at </w:t>
      </w:r>
      <w:hyperlink r:id="Rde8e62a1afc5424c">
        <w:r w:rsidRPr="6C93A8C3" w:rsidR="001060AA">
          <w:rPr>
            <w:rStyle w:val="Hyperlink"/>
            <w:rFonts w:ascii="Arial" w:hAnsi="Arial" w:cs="Arial"/>
          </w:rPr>
          <w:t>http://workforce.org/procurement</w:t>
        </w:r>
      </w:hyperlink>
      <w:r w:rsidRPr="6C93A8C3" w:rsidR="001060AA">
        <w:rPr>
          <w:rFonts w:ascii="Arial" w:hAnsi="Arial" w:cs="Arial"/>
        </w:rPr>
        <w:t>. The Workforce Partnership will respond to questions on a rolling basis.</w:t>
      </w:r>
    </w:p>
    <w:p w:rsidRPr="002338DA" w:rsidR="006D3393" w:rsidP="004603A2" w:rsidRDefault="006D3393" w14:paraId="346E581D" w14:textId="22620B21" w14:noSpellErr="1">
      <w:pPr>
        <w:ind w:left="270"/>
        <w:rPr>
          <w:rFonts w:ascii="Arial" w:hAnsi="Arial" w:cs="Arial"/>
        </w:rPr>
      </w:pPr>
    </w:p>
    <w:tbl>
      <w:tblPr>
        <w:tblStyle w:val="GridTable1Light1"/>
        <w:tblpPr w:leftFromText="187" w:rightFromText="187" w:vertAnchor="text" w:horzAnchor="margin" w:tblpY="419"/>
        <w:tblW w:w="0" w:type="auto"/>
        <w:tblLook w:val="04A0" w:firstRow="1" w:lastRow="0" w:firstColumn="1" w:lastColumn="0" w:noHBand="0" w:noVBand="1"/>
      </w:tblPr>
      <w:tblGrid>
        <w:gridCol w:w="1083"/>
        <w:gridCol w:w="5220"/>
        <w:gridCol w:w="3055"/>
      </w:tblGrid>
      <w:tr w:rsidRPr="00F85B3E" w:rsidR="00DE370B" w:rsidTr="6C93A8C3" w14:paraId="4B39BEEF" w14:textId="77777777">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75" w:type="dxa"/>
            <w:shd w:val="clear" w:color="auto" w:fill="A6A6A6" w:themeFill="background1" w:themeFillShade="A6"/>
            <w:tcMar/>
            <w:vAlign w:val="center"/>
          </w:tcPr>
          <w:p w:rsidRPr="00F85B3E" w:rsidR="00DE370B" w:rsidP="6C93A8C3" w:rsidRDefault="00DE370B" w14:paraId="57C4C14D" w14:textId="77777777" w14:noSpellErr="1">
            <w:pPr>
              <w:widowControl w:val="0"/>
              <w:jc w:val="both"/>
              <w:rPr>
                <w:rFonts w:ascii="Arial" w:hAnsi="Arial" w:cs="Arial"/>
                <w:sz w:val="22"/>
                <w:szCs w:val="22"/>
              </w:rPr>
            </w:pPr>
            <w:r w:rsidRPr="6C93A8C3" w:rsidR="00DE370B">
              <w:rPr>
                <w:rFonts w:ascii="Arial" w:hAnsi="Arial" w:cs="Arial"/>
              </w:rPr>
              <w:t>Section</w:t>
            </w:r>
          </w:p>
        </w:tc>
        <w:tc>
          <w:tcPr>
            <w:cnfStyle w:val="000000000000" w:firstRow="0" w:lastRow="0" w:firstColumn="0" w:lastColumn="0" w:oddVBand="0" w:evenVBand="0" w:oddHBand="0" w:evenHBand="0" w:firstRowFirstColumn="0" w:firstRowLastColumn="0" w:lastRowFirstColumn="0" w:lastRowLastColumn="0"/>
            <w:tcW w:w="5220" w:type="dxa"/>
            <w:shd w:val="clear" w:color="auto" w:fill="A6A6A6" w:themeFill="background1" w:themeFillShade="A6"/>
            <w:tcMar/>
            <w:vAlign w:val="center"/>
            <w:hideMark/>
          </w:tcPr>
          <w:p w:rsidRPr="00F85B3E" w:rsidR="00DE370B" w:rsidP="6C93A8C3" w:rsidRDefault="00DE370B" w14:paraId="32389BB6" w14:textId="77777777" w14:noSpellErr="1">
            <w:pPr>
              <w:widowControl w:val="0"/>
              <w:jc w:val="both"/>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6C93A8C3" w:rsidR="00DE370B">
              <w:rPr>
                <w:rFonts w:ascii="Arial" w:hAnsi="Arial" w:cs="Arial"/>
              </w:rPr>
              <w:t>Section Title</w:t>
            </w:r>
          </w:p>
        </w:tc>
        <w:tc>
          <w:tcPr>
            <w:cnfStyle w:val="000000000000" w:firstRow="0" w:lastRow="0" w:firstColumn="0" w:lastColumn="0" w:oddVBand="0" w:evenVBand="0" w:oddHBand="0" w:evenHBand="0" w:firstRowFirstColumn="0" w:firstRowLastColumn="0" w:lastRowFirstColumn="0" w:lastRowLastColumn="0"/>
            <w:tcW w:w="3055" w:type="dxa"/>
            <w:shd w:val="clear" w:color="auto" w:fill="A6A6A6" w:themeFill="background1" w:themeFillShade="A6"/>
            <w:tcMar/>
            <w:vAlign w:val="center"/>
          </w:tcPr>
          <w:p w:rsidRPr="00F85B3E" w:rsidR="00DE370B" w:rsidP="6C93A8C3" w:rsidRDefault="00DE370B" w14:paraId="40BA6ECE" w14:textId="77777777" w14:noSpellErr="1">
            <w:pPr>
              <w:widowControl w:val="0"/>
              <w:jc w:val="both"/>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6C93A8C3" w:rsidR="00DE370B">
              <w:rPr>
                <w:rFonts w:ascii="Arial" w:hAnsi="Arial" w:cs="Arial"/>
              </w:rPr>
              <w:t>Page Limit(s)</w:t>
            </w:r>
          </w:p>
        </w:tc>
      </w:tr>
      <w:tr w:rsidRPr="00F85B3E" w:rsidR="00DE370B" w:rsidTr="6C93A8C3" w14:paraId="422A1F83" w14:textId="77777777">
        <w:trPr>
          <w:trHeight w:val="288"/>
        </w:trPr>
        <w:tc>
          <w:tcPr>
            <w:cnfStyle w:val="001000000000" w:firstRow="0" w:lastRow="0" w:firstColumn="1" w:lastColumn="0" w:oddVBand="0" w:evenVBand="0" w:oddHBand="0" w:evenHBand="0" w:firstRowFirstColumn="0" w:firstRowLastColumn="0" w:lastRowFirstColumn="0" w:lastRowLastColumn="0"/>
            <w:tcW w:w="1075" w:type="dxa"/>
            <w:tcMar/>
            <w:vAlign w:val="center"/>
          </w:tcPr>
          <w:p w:rsidRPr="00F85B3E" w:rsidR="00DE370B" w:rsidP="6C93A8C3" w:rsidRDefault="00DE370B" w14:paraId="015EB876" w14:textId="77777777" w14:noSpellErr="1">
            <w:pPr>
              <w:widowControl w:val="0"/>
              <w:jc w:val="both"/>
              <w:rPr>
                <w:rFonts w:ascii="Arial" w:hAnsi="Arial" w:cs="Arial"/>
                <w:b w:val="0"/>
                <w:bCs w:val="0"/>
                <w:sz w:val="22"/>
                <w:szCs w:val="22"/>
              </w:rPr>
            </w:pPr>
            <w:r w:rsidRPr="6C93A8C3" w:rsidR="00DE370B">
              <w:rPr>
                <w:rFonts w:ascii="Arial" w:hAnsi="Arial" w:cs="Arial"/>
              </w:rPr>
              <w:t>A</w:t>
            </w:r>
          </w:p>
        </w:tc>
        <w:tc>
          <w:tcPr>
            <w:cnfStyle w:val="000000000000" w:firstRow="0" w:lastRow="0" w:firstColumn="0" w:lastColumn="0" w:oddVBand="0" w:evenVBand="0" w:oddHBand="0" w:evenHBand="0" w:firstRowFirstColumn="0" w:firstRowLastColumn="0" w:lastRowFirstColumn="0" w:lastRowLastColumn="0"/>
            <w:tcW w:w="5220" w:type="dxa"/>
            <w:tcMar/>
            <w:vAlign w:val="center"/>
          </w:tcPr>
          <w:p w:rsidRPr="00F85B3E" w:rsidR="00DE370B" w:rsidP="6C93A8C3" w:rsidRDefault="00DE370B" w14:paraId="29D72DFB" w14:textId="77777777" w14:noSpellErr="1">
            <w:pPr>
              <w:widowControl w:val="0"/>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6C93A8C3" w:rsidR="00DE370B">
              <w:rPr>
                <w:rFonts w:ascii="Arial" w:hAnsi="Arial" w:cs="Arial"/>
              </w:rPr>
              <w:t>Cover Page</w:t>
            </w:r>
          </w:p>
        </w:tc>
        <w:tc>
          <w:tcPr>
            <w:cnfStyle w:val="000000000000" w:firstRow="0" w:lastRow="0" w:firstColumn="0" w:lastColumn="0" w:oddVBand="0" w:evenVBand="0" w:oddHBand="0" w:evenHBand="0" w:firstRowFirstColumn="0" w:firstRowLastColumn="0" w:lastRowFirstColumn="0" w:lastRowLastColumn="0"/>
            <w:tcW w:w="3055" w:type="dxa"/>
            <w:tcMar/>
            <w:vAlign w:val="center"/>
          </w:tcPr>
          <w:p w:rsidRPr="00F85B3E" w:rsidR="00DE370B" w:rsidP="6C93A8C3" w:rsidRDefault="00DE370B" w14:paraId="3F0BC8FB" w14:textId="77777777" w14:noSpellErr="1">
            <w:pPr>
              <w:widowControl w:val="0"/>
              <w:jc w:val="both"/>
              <w:cnfStyle w:val="000000000000" w:firstRow="0" w:lastRow="0" w:firstColumn="0" w:lastColumn="0" w:oddVBand="0" w:evenVBand="0" w:oddHBand="0" w:evenHBand="0" w:firstRowFirstColumn="0" w:firstRowLastColumn="0" w:lastRowFirstColumn="0" w:lastRowLastColumn="0"/>
              <w:rPr>
                <w:rFonts w:ascii="Arial" w:hAnsi="Arial" w:cs="Arial"/>
                <w:color w:val="FF0000"/>
                <w:sz w:val="22"/>
                <w:szCs w:val="22"/>
              </w:rPr>
            </w:pPr>
            <w:r w:rsidRPr="6C93A8C3" w:rsidR="00DE370B">
              <w:rPr>
                <w:rFonts w:ascii="Arial" w:hAnsi="Arial" w:cs="Arial"/>
                <w:color w:val="FF0000"/>
              </w:rPr>
              <w:t>1 page</w:t>
            </w:r>
          </w:p>
        </w:tc>
      </w:tr>
      <w:tr w:rsidRPr="00F85B3E" w:rsidR="00DE370B" w:rsidTr="6C93A8C3" w14:paraId="74625C64" w14:textId="77777777">
        <w:trPr>
          <w:trHeight w:val="288"/>
        </w:trPr>
        <w:tc>
          <w:tcPr>
            <w:cnfStyle w:val="001000000000" w:firstRow="0" w:lastRow="0" w:firstColumn="1" w:lastColumn="0" w:oddVBand="0" w:evenVBand="0" w:oddHBand="0" w:evenHBand="0" w:firstRowFirstColumn="0" w:firstRowLastColumn="0" w:lastRowFirstColumn="0" w:lastRowLastColumn="0"/>
            <w:tcW w:w="1075" w:type="dxa"/>
            <w:tcMar/>
            <w:vAlign w:val="center"/>
          </w:tcPr>
          <w:p w:rsidRPr="00F85B3E" w:rsidR="00DE370B" w:rsidP="6C93A8C3" w:rsidRDefault="00DE370B" w14:paraId="6507A9F9" w14:textId="77777777" w14:noSpellErr="1">
            <w:pPr>
              <w:widowControl w:val="0"/>
              <w:jc w:val="both"/>
              <w:rPr>
                <w:rFonts w:ascii="Arial" w:hAnsi="Arial" w:cs="Arial"/>
                <w:sz w:val="22"/>
                <w:szCs w:val="22"/>
              </w:rPr>
            </w:pPr>
            <w:r w:rsidRPr="6C93A8C3" w:rsidR="00DE370B">
              <w:rPr>
                <w:rFonts w:ascii="Arial" w:hAnsi="Arial" w:cs="Arial"/>
              </w:rPr>
              <w:t>B</w:t>
            </w:r>
          </w:p>
        </w:tc>
        <w:tc>
          <w:tcPr>
            <w:cnfStyle w:val="000000000000" w:firstRow="0" w:lastRow="0" w:firstColumn="0" w:lastColumn="0" w:oddVBand="0" w:evenVBand="0" w:oddHBand="0" w:evenHBand="0" w:firstRowFirstColumn="0" w:firstRowLastColumn="0" w:lastRowFirstColumn="0" w:lastRowLastColumn="0"/>
            <w:tcW w:w="5220" w:type="dxa"/>
            <w:tcMar/>
            <w:vAlign w:val="center"/>
          </w:tcPr>
          <w:p w:rsidRPr="00F85B3E" w:rsidR="00DE370B" w:rsidP="6C93A8C3" w:rsidRDefault="00DE370B" w14:paraId="721096F0" w14:textId="77777777" w14:noSpellErr="1">
            <w:pPr>
              <w:widowControl w:val="0"/>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6C93A8C3" w:rsidR="00DE370B">
              <w:rPr>
                <w:rFonts w:ascii="Arial" w:hAnsi="Arial" w:cs="Arial"/>
              </w:rPr>
              <w:t>Proposal Narrative</w:t>
            </w:r>
          </w:p>
        </w:tc>
        <w:tc>
          <w:tcPr>
            <w:cnfStyle w:val="000000000000" w:firstRow="0" w:lastRow="0" w:firstColumn="0" w:lastColumn="0" w:oddVBand="0" w:evenVBand="0" w:oddHBand="0" w:evenHBand="0" w:firstRowFirstColumn="0" w:firstRowLastColumn="0" w:lastRowFirstColumn="0" w:lastRowLastColumn="0"/>
            <w:tcW w:w="3055" w:type="dxa"/>
            <w:tcMar/>
            <w:vAlign w:val="center"/>
          </w:tcPr>
          <w:p w:rsidRPr="00F85B3E" w:rsidR="00DE370B" w:rsidDel="00034A5F" w:rsidP="6C93A8C3" w:rsidRDefault="00EE5F04" w14:paraId="017B5B18" w14:textId="50BB6FDA" w14:noSpellErr="1">
            <w:pPr>
              <w:widowControl w:val="0"/>
              <w:jc w:val="both"/>
              <w:cnfStyle w:val="000000000000" w:firstRow="0" w:lastRow="0" w:firstColumn="0" w:lastColumn="0" w:oddVBand="0" w:evenVBand="0" w:oddHBand="0" w:evenHBand="0" w:firstRowFirstColumn="0" w:firstRowLastColumn="0" w:lastRowFirstColumn="0" w:lastRowLastColumn="0"/>
              <w:rPr>
                <w:rStyle w:val="EditableRegion"/>
                <w:rFonts w:ascii="Arial" w:hAnsi="Arial" w:cs="Arial"/>
                <w:color w:val="FF0000"/>
                <w:sz w:val="22"/>
                <w:szCs w:val="22"/>
              </w:rPr>
            </w:pPr>
            <w:r w:rsidRPr="6C93A8C3" w:rsidR="3EC9DB73">
              <w:rPr>
                <w:rStyle w:val="EditableRegion"/>
                <w:rFonts w:ascii="Arial" w:hAnsi="Arial" w:cs="Arial"/>
                <w:color w:val="FF0000"/>
              </w:rPr>
              <w:t>5</w:t>
            </w:r>
            <w:r w:rsidRPr="6C93A8C3" w:rsidR="00DE370B">
              <w:rPr>
                <w:rStyle w:val="EditableRegion"/>
                <w:rFonts w:ascii="Arial" w:hAnsi="Arial" w:cs="Arial"/>
                <w:color w:val="FF0000"/>
              </w:rPr>
              <w:t xml:space="preserve"> </w:t>
            </w:r>
            <w:r w:rsidRPr="6C93A8C3" w:rsidR="00DE370B">
              <w:rPr>
                <w:rStyle w:val="EditableRegion"/>
                <w:rFonts w:ascii="Arial" w:hAnsi="Arial" w:cs="Arial"/>
                <w:color w:val="FF0000"/>
                <w:sz w:val="22"/>
                <w:szCs w:val="22"/>
              </w:rPr>
              <w:t>pages</w:t>
            </w:r>
          </w:p>
        </w:tc>
      </w:tr>
      <w:tr w:rsidRPr="00F85B3E" w:rsidR="00DE370B" w:rsidTr="6C93A8C3" w14:paraId="26FDE975" w14:textId="77777777">
        <w:trPr>
          <w:trHeight w:val="288"/>
        </w:trPr>
        <w:tc>
          <w:tcPr>
            <w:cnfStyle w:val="001000000000" w:firstRow="0" w:lastRow="0" w:firstColumn="1" w:lastColumn="0" w:oddVBand="0" w:evenVBand="0" w:oddHBand="0" w:evenHBand="0" w:firstRowFirstColumn="0" w:firstRowLastColumn="0" w:lastRowFirstColumn="0" w:lastRowLastColumn="0"/>
            <w:tcW w:w="1075" w:type="dxa"/>
            <w:tcMar/>
            <w:vAlign w:val="center"/>
          </w:tcPr>
          <w:p w:rsidRPr="00F85B3E" w:rsidR="00DE370B" w:rsidP="6C93A8C3" w:rsidRDefault="00DE370B" w14:paraId="7C7F5CC4" w14:textId="77777777" w14:noSpellErr="1">
            <w:pPr>
              <w:widowControl w:val="0"/>
              <w:jc w:val="both"/>
              <w:rPr>
                <w:rFonts w:ascii="Arial" w:hAnsi="Arial" w:cs="Arial"/>
                <w:sz w:val="22"/>
                <w:szCs w:val="22"/>
              </w:rPr>
            </w:pPr>
            <w:r w:rsidRPr="6C93A8C3" w:rsidR="00DE370B">
              <w:rPr>
                <w:rFonts w:ascii="Arial" w:hAnsi="Arial" w:cs="Arial"/>
              </w:rPr>
              <w:t>C</w:t>
            </w:r>
          </w:p>
        </w:tc>
        <w:tc>
          <w:tcPr>
            <w:cnfStyle w:val="000000000000" w:firstRow="0" w:lastRow="0" w:firstColumn="0" w:lastColumn="0" w:oddVBand="0" w:evenVBand="0" w:oddHBand="0" w:evenHBand="0" w:firstRowFirstColumn="0" w:firstRowLastColumn="0" w:lastRowFirstColumn="0" w:lastRowLastColumn="0"/>
            <w:tcW w:w="5220" w:type="dxa"/>
            <w:tcMar/>
            <w:vAlign w:val="center"/>
          </w:tcPr>
          <w:p w:rsidRPr="00F85B3E" w:rsidR="00DE370B" w:rsidP="6C93A8C3" w:rsidRDefault="00DE370B" w14:paraId="3D16BAEC" w14:textId="3A8BAF7F" w14:noSpellErr="1">
            <w:pPr>
              <w:widowControl w:val="0"/>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6C93A8C3" w:rsidR="00DE370B">
              <w:rPr>
                <w:rFonts w:ascii="Arial" w:hAnsi="Arial" w:cs="Arial"/>
              </w:rPr>
              <w:t>Project Budget</w:t>
            </w:r>
            <w:r w:rsidRPr="6C93A8C3" w:rsidR="239E15C9">
              <w:rPr>
                <w:rFonts w:ascii="Arial" w:hAnsi="Arial" w:cs="Arial"/>
              </w:rPr>
              <w:t xml:space="preserve"> + Budget Narrative</w:t>
            </w:r>
          </w:p>
        </w:tc>
        <w:tc>
          <w:tcPr>
            <w:cnfStyle w:val="000000000000" w:firstRow="0" w:lastRow="0" w:firstColumn="0" w:lastColumn="0" w:oddVBand="0" w:evenVBand="0" w:oddHBand="0" w:evenHBand="0" w:firstRowFirstColumn="0" w:firstRowLastColumn="0" w:lastRowFirstColumn="0" w:lastRowLastColumn="0"/>
            <w:tcW w:w="3055" w:type="dxa"/>
            <w:tcMar/>
            <w:vAlign w:val="center"/>
          </w:tcPr>
          <w:p w:rsidRPr="00F85B3E" w:rsidR="00DE370B" w:rsidP="6C93A8C3" w:rsidRDefault="009574FD" w14:paraId="2C0DC2FB" w14:textId="6A7F4C16" w14:noSpellErr="1">
            <w:pPr>
              <w:widowControl w:val="0"/>
              <w:jc w:val="both"/>
              <w:cnfStyle w:val="000000000000" w:firstRow="0" w:lastRow="0" w:firstColumn="0" w:lastColumn="0" w:oddVBand="0" w:evenVBand="0" w:oddHBand="0" w:evenHBand="0" w:firstRowFirstColumn="0" w:firstRowLastColumn="0" w:lastRowFirstColumn="0" w:lastRowLastColumn="0"/>
              <w:rPr>
                <w:rStyle w:val="EditableRegion"/>
                <w:rFonts w:ascii="Arial" w:hAnsi="Arial" w:cs="Arial"/>
                <w:color w:val="FF0000"/>
                <w:sz w:val="22"/>
                <w:szCs w:val="22"/>
              </w:rPr>
            </w:pPr>
            <w:r w:rsidRPr="6C93A8C3" w:rsidR="239E15C9">
              <w:rPr>
                <w:rStyle w:val="EditableRegion"/>
                <w:rFonts w:ascii="Arial" w:hAnsi="Arial" w:cs="Arial"/>
                <w:color w:val="FF0000"/>
                <w:sz w:val="22"/>
                <w:szCs w:val="22"/>
              </w:rPr>
              <w:t>2</w:t>
            </w:r>
            <w:r w:rsidRPr="6C93A8C3" w:rsidR="00DE370B">
              <w:rPr>
                <w:rStyle w:val="EditableRegion"/>
                <w:rFonts w:ascii="Arial" w:hAnsi="Arial" w:cs="Arial"/>
                <w:color w:val="FF0000"/>
                <w:sz w:val="22"/>
                <w:szCs w:val="22"/>
              </w:rPr>
              <w:t xml:space="preserve"> page</w:t>
            </w:r>
            <w:r w:rsidRPr="6C93A8C3" w:rsidR="239E15C9">
              <w:rPr>
                <w:rStyle w:val="EditableRegion"/>
                <w:rFonts w:ascii="Arial" w:hAnsi="Arial" w:cs="Arial"/>
                <w:color w:val="FF0000"/>
                <w:sz w:val="22"/>
                <w:szCs w:val="22"/>
              </w:rPr>
              <w:t>s</w:t>
            </w:r>
          </w:p>
        </w:tc>
      </w:tr>
      <w:tr w:rsidRPr="007D1A97" w:rsidR="00A269B7" w:rsidTr="6C93A8C3" w14:paraId="2B95DC5F" w14:textId="77777777">
        <w:trPr>
          <w:trHeight w:val="302"/>
        </w:trPr>
        <w:tc>
          <w:tcPr>
            <w:cnfStyle w:val="001000000000" w:firstRow="0" w:lastRow="0" w:firstColumn="1" w:lastColumn="0" w:oddVBand="0" w:evenVBand="0" w:oddHBand="0" w:evenHBand="0" w:firstRowFirstColumn="0" w:firstRowLastColumn="0" w:lastRowFirstColumn="0" w:lastRowLastColumn="0"/>
            <w:tcW w:w="1075" w:type="dxa"/>
            <w:tcMar/>
            <w:vAlign w:val="center"/>
          </w:tcPr>
          <w:p w:rsidRPr="00F85B3E" w:rsidR="00A269B7" w:rsidP="6C93A8C3" w:rsidRDefault="00A269B7" w14:paraId="1F4E5E89" w14:textId="2F33FD8F" w14:noSpellErr="1">
            <w:pPr>
              <w:widowControl w:val="0"/>
              <w:jc w:val="both"/>
              <w:rPr>
                <w:rFonts w:ascii="Arial" w:hAnsi="Arial" w:cs="Arial"/>
                <w:sz w:val="22"/>
                <w:szCs w:val="22"/>
              </w:rPr>
            </w:pPr>
            <w:r w:rsidRPr="6C93A8C3" w:rsidR="507F82CF">
              <w:rPr>
                <w:rFonts w:ascii="Arial" w:hAnsi="Arial" w:cs="Arial"/>
              </w:rPr>
              <w:t>D</w:t>
            </w:r>
          </w:p>
        </w:tc>
        <w:tc>
          <w:tcPr>
            <w:cnfStyle w:val="000000000000" w:firstRow="0" w:lastRow="0" w:firstColumn="0" w:lastColumn="0" w:oddVBand="0" w:evenVBand="0" w:oddHBand="0" w:evenHBand="0" w:firstRowFirstColumn="0" w:firstRowLastColumn="0" w:lastRowFirstColumn="0" w:lastRowLastColumn="0"/>
            <w:tcW w:w="5220" w:type="dxa"/>
            <w:tcMar/>
            <w:vAlign w:val="center"/>
          </w:tcPr>
          <w:p w:rsidRPr="00F85B3E" w:rsidR="00A269B7" w:rsidP="6C93A8C3" w:rsidRDefault="00A269B7" w14:paraId="1C8D6299" w14:textId="25119422" w14:noSpellErr="1">
            <w:pPr>
              <w:widowControl w:val="0"/>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6C93A8C3" w:rsidR="507F82CF">
              <w:rPr>
                <w:rFonts w:ascii="Arial" w:hAnsi="Arial" w:cs="Arial"/>
              </w:rPr>
              <w:t>Addendums</w:t>
            </w:r>
          </w:p>
        </w:tc>
        <w:tc>
          <w:tcPr>
            <w:cnfStyle w:val="000000000000" w:firstRow="0" w:lastRow="0" w:firstColumn="0" w:lastColumn="0" w:oddVBand="0" w:evenVBand="0" w:oddHBand="0" w:evenHBand="0" w:firstRowFirstColumn="0" w:firstRowLastColumn="0" w:lastRowFirstColumn="0" w:lastRowLastColumn="0"/>
            <w:tcW w:w="3055" w:type="dxa"/>
            <w:tcMar/>
            <w:vAlign w:val="center"/>
          </w:tcPr>
          <w:p w:rsidRPr="007D3067" w:rsidR="00A269B7" w:rsidP="6C93A8C3" w:rsidRDefault="00673EF9" w14:paraId="770C3D3A" w14:textId="788CAAA9" w14:noSpellErr="1">
            <w:pPr>
              <w:widowControl w:val="0"/>
              <w:jc w:val="both"/>
              <w:cnfStyle w:val="000000000000" w:firstRow="0" w:lastRow="0" w:firstColumn="0" w:lastColumn="0" w:oddVBand="0" w:evenVBand="0" w:oddHBand="0" w:evenHBand="0" w:firstRowFirstColumn="0" w:firstRowLastColumn="0" w:lastRowFirstColumn="0" w:lastRowLastColumn="0"/>
              <w:rPr>
                <w:rStyle w:val="EditableRegion"/>
                <w:rFonts w:ascii="Arial" w:hAnsi="Arial" w:cs="Arial"/>
                <w:color w:val="FF0000"/>
                <w:sz w:val="22"/>
                <w:szCs w:val="22"/>
              </w:rPr>
            </w:pPr>
            <w:r w:rsidRPr="6C93A8C3" w:rsidR="31C7F007">
              <w:rPr>
                <w:rStyle w:val="EditableRegion"/>
                <w:rFonts w:ascii="Arial" w:hAnsi="Arial" w:cs="Arial"/>
                <w:color w:val="FF0000"/>
              </w:rPr>
              <w:t>5</w:t>
            </w:r>
            <w:r w:rsidRPr="6C93A8C3" w:rsidR="507F82CF">
              <w:rPr>
                <w:rStyle w:val="EditableRegion"/>
                <w:rFonts w:ascii="Arial" w:hAnsi="Arial" w:cs="Arial"/>
                <w:color w:val="FF0000"/>
              </w:rPr>
              <w:t xml:space="preserve"> pages</w:t>
            </w:r>
          </w:p>
        </w:tc>
      </w:tr>
    </w:tbl>
    <w:p w:rsidR="1BE9EFA8" w:rsidP="1BE9EFA8" w:rsidRDefault="1BE9EFA8" w14:paraId="743B9145" w14:textId="1D0C4522">
      <w:pPr>
        <w:pStyle w:val="Heading1"/>
        <w:numPr>
          <w:ilvl w:val="0"/>
          <w:numId w:val="0"/>
        </w:numPr>
      </w:pPr>
    </w:p>
    <w:p w:rsidR="1BE9EFA8" w:rsidP="1BE9EFA8" w:rsidRDefault="1BE9EFA8" w14:paraId="5B77D5E0" w14:textId="1BD68BF9">
      <w:pPr>
        <w:pStyle w:val="Heading1"/>
        <w:numPr>
          <w:ilvl w:val="0"/>
          <w:numId w:val="0"/>
        </w:numPr>
      </w:pPr>
    </w:p>
    <w:p w:rsidRPr="002338DA" w:rsidR="005F489E" w:rsidP="005F489E" w:rsidRDefault="005F489E" w14:paraId="2651A3CB" w14:textId="21BD9226">
      <w:pPr>
        <w:pStyle w:val="Heading1"/>
        <w:ind w:left="288" w:hanging="288"/>
      </w:pPr>
      <w:bookmarkStart w:name="_Toc12270279" w:id="687"/>
      <w:r>
        <w:t>Proposal Submission</w:t>
      </w:r>
      <w:bookmarkEnd w:id="687"/>
      <w:r>
        <w:t xml:space="preserve"> </w:t>
      </w:r>
    </w:p>
    <w:p w:rsidRPr="002338DA" w:rsidR="00DE370B" w:rsidP="00DE370B" w:rsidRDefault="00DE370B" w14:paraId="38F97D6C" w14:textId="4D339255">
      <w:pPr>
        <w:pStyle w:val="Heading2"/>
        <w:ind w:left="576" w:hanging="288"/>
      </w:pPr>
      <w:bookmarkStart w:name="_Toc12270280" w:id="688"/>
      <w:r>
        <w:t>Cover Page</w:t>
      </w:r>
      <w:bookmarkEnd w:id="688"/>
    </w:p>
    <w:p w:rsidRPr="002338DA" w:rsidR="00DE370B" w:rsidP="00DE370B" w:rsidRDefault="00DE370B" w14:paraId="7775FB81" w14:textId="18982BAC">
      <w:pPr>
        <w:spacing w:after="0"/>
        <w:ind w:left="270"/>
        <w:rPr>
          <w:rFonts w:ascii="Arial" w:hAnsi="Arial" w:cs="Arial"/>
        </w:rPr>
      </w:pPr>
      <w:r w:rsidRPr="002338DA">
        <w:rPr>
          <w:rFonts w:ascii="Arial" w:hAnsi="Arial" w:cs="Arial"/>
        </w:rPr>
        <w:t xml:space="preserve">Include company name, address, phone number, </w:t>
      </w:r>
      <w:proofErr w:type="gramStart"/>
      <w:r w:rsidRPr="002338DA">
        <w:rPr>
          <w:rFonts w:ascii="Arial" w:hAnsi="Arial" w:cs="Arial"/>
        </w:rPr>
        <w:t>website</w:t>
      </w:r>
      <w:proofErr w:type="gramEnd"/>
      <w:r w:rsidRPr="002338DA">
        <w:rPr>
          <w:rFonts w:ascii="Arial" w:hAnsi="Arial" w:cs="Arial"/>
        </w:rPr>
        <w:t xml:space="preserve"> and federal tax identification number, as well as the name, phone number, email, and electronic signature for the person authorized to negotiate the contract and make decisions for the organization. </w:t>
      </w:r>
    </w:p>
    <w:p w:rsidRPr="002338DA" w:rsidR="00DE370B" w:rsidP="00DE370B" w:rsidRDefault="00DE370B" w14:paraId="20D02626" w14:textId="6C545046">
      <w:pPr>
        <w:spacing w:after="0"/>
        <w:ind w:left="270"/>
        <w:rPr>
          <w:rFonts w:ascii="Arial" w:hAnsi="Arial" w:cs="Arial"/>
        </w:rPr>
      </w:pPr>
    </w:p>
    <w:p w:rsidRPr="002338DA" w:rsidR="00DE370B" w:rsidP="007376A9" w:rsidRDefault="00DE370B" w14:paraId="799890C7" w14:textId="431FFB5E">
      <w:pPr>
        <w:pStyle w:val="Heading2"/>
        <w:ind w:left="576" w:hanging="288"/>
      </w:pPr>
      <w:bookmarkStart w:name="_Toc12270281" w:id="689"/>
      <w:r>
        <w:t>Proposal Narrative</w:t>
      </w:r>
      <w:bookmarkEnd w:id="689"/>
    </w:p>
    <w:p w:rsidRPr="002338DA" w:rsidR="00DE370B" w:rsidP="00DE370B" w:rsidRDefault="00DE370B" w14:paraId="3CFB1639" w14:textId="477C02CA">
      <w:pPr>
        <w:spacing w:after="0"/>
        <w:ind w:left="270"/>
        <w:rPr>
          <w:rFonts w:ascii="Arial" w:hAnsi="Arial" w:cs="Arial"/>
        </w:rPr>
      </w:pPr>
      <w:r w:rsidRPr="002338DA">
        <w:rPr>
          <w:rFonts w:ascii="Arial" w:hAnsi="Arial" w:cs="Arial"/>
        </w:rPr>
        <w:t>Respondents must address the following sections in the proposal narrative</w:t>
      </w:r>
      <w:r w:rsidRPr="002338DA" w:rsidR="000377AA">
        <w:rPr>
          <w:rFonts w:ascii="Arial" w:hAnsi="Arial" w:cs="Arial"/>
        </w:rPr>
        <w:t>. Submissions must be</w:t>
      </w:r>
      <w:r w:rsidRPr="002338DA" w:rsidR="005563B9">
        <w:rPr>
          <w:rFonts w:ascii="Arial" w:hAnsi="Arial" w:cs="Arial"/>
        </w:rPr>
        <w:t xml:space="preserve"> in font Ari</w:t>
      </w:r>
      <w:r w:rsidRPr="002338DA" w:rsidR="000B1392">
        <w:rPr>
          <w:rFonts w:ascii="Arial" w:hAnsi="Arial" w:cs="Arial"/>
        </w:rPr>
        <w:t>a</w:t>
      </w:r>
      <w:r w:rsidRPr="002338DA" w:rsidR="005563B9">
        <w:rPr>
          <w:rFonts w:ascii="Arial" w:hAnsi="Arial" w:cs="Arial"/>
        </w:rPr>
        <w:t>l, size</w:t>
      </w:r>
      <w:r w:rsidR="00F1302B">
        <w:rPr>
          <w:rFonts w:ascii="Arial" w:hAnsi="Arial" w:cs="Arial"/>
        </w:rPr>
        <w:t xml:space="preserve"> </w:t>
      </w:r>
      <w:r w:rsidRPr="002338DA" w:rsidR="005563B9">
        <w:rPr>
          <w:rFonts w:ascii="Arial" w:hAnsi="Arial" w:cs="Arial"/>
        </w:rPr>
        <w:t>11</w:t>
      </w:r>
      <w:r w:rsidR="000426C9">
        <w:rPr>
          <w:rFonts w:ascii="Arial" w:hAnsi="Arial" w:cs="Arial"/>
        </w:rPr>
        <w:t>-</w:t>
      </w:r>
      <w:r w:rsidRPr="002338DA" w:rsidR="005563B9">
        <w:rPr>
          <w:rFonts w:ascii="Arial" w:hAnsi="Arial" w:cs="Arial"/>
        </w:rPr>
        <w:t>point</w:t>
      </w:r>
      <w:r w:rsidRPr="002338DA" w:rsidR="00807758">
        <w:rPr>
          <w:rFonts w:ascii="Arial" w:hAnsi="Arial" w:cs="Arial"/>
        </w:rPr>
        <w:t xml:space="preserve">, </w:t>
      </w:r>
      <w:proofErr w:type="gramStart"/>
      <w:r w:rsidRPr="002338DA" w:rsidR="00807758">
        <w:rPr>
          <w:rFonts w:ascii="Arial" w:hAnsi="Arial" w:cs="Arial"/>
        </w:rPr>
        <w:t>one inch</w:t>
      </w:r>
      <w:proofErr w:type="gramEnd"/>
      <w:r w:rsidRPr="002338DA" w:rsidR="00807758">
        <w:rPr>
          <w:rFonts w:ascii="Arial" w:hAnsi="Arial" w:cs="Arial"/>
        </w:rPr>
        <w:t xml:space="preserve"> margins, </w:t>
      </w:r>
      <w:r w:rsidRPr="002338DA" w:rsidR="000B1392">
        <w:rPr>
          <w:rFonts w:ascii="Arial" w:hAnsi="Arial" w:cs="Arial"/>
        </w:rPr>
        <w:t>double-spaced, numbered</w:t>
      </w:r>
      <w:r w:rsidRPr="002338DA" w:rsidR="00937FEB">
        <w:rPr>
          <w:rFonts w:ascii="Arial" w:hAnsi="Arial" w:cs="Arial"/>
        </w:rPr>
        <w:t>, and include a table of contents.</w:t>
      </w:r>
    </w:p>
    <w:p w:rsidRPr="002338DA" w:rsidR="007E3A97" w:rsidP="00CA1CDC" w:rsidRDefault="00DE370B" w14:paraId="38DA1E44" w14:textId="79B7C98A">
      <w:pPr>
        <w:pStyle w:val="Heading3"/>
        <w:ind w:left="864" w:hanging="288"/>
      </w:pPr>
      <w:bookmarkStart w:name="_Toc12270282" w:id="690"/>
      <w:r>
        <w:t>Organizational Qualifications and Project Managemen</w:t>
      </w:r>
      <w:r w:rsidR="00295141">
        <w:t>t</w:t>
      </w:r>
      <w:bookmarkEnd w:id="690"/>
    </w:p>
    <w:p w:rsidRPr="002338DA" w:rsidR="00DE370B" w:rsidP="00B75FD6" w:rsidRDefault="00DE370B" w14:paraId="1E53A250" w14:textId="3328B44F">
      <w:pPr>
        <w:pStyle w:val="ListParagraph"/>
        <w:numPr>
          <w:ilvl w:val="0"/>
          <w:numId w:val="6"/>
        </w:numPr>
        <w:tabs>
          <w:tab w:val="left" w:pos="630"/>
        </w:tabs>
        <w:spacing w:after="0" w:line="240" w:lineRule="auto"/>
        <w:rPr>
          <w:rFonts w:ascii="Arial" w:hAnsi="Arial" w:cs="Arial"/>
        </w:rPr>
      </w:pPr>
      <w:r w:rsidRPr="002338DA">
        <w:rPr>
          <w:rFonts w:ascii="Arial" w:hAnsi="Arial" w:cs="Arial"/>
        </w:rPr>
        <w:t>Please provide an overview of your organization and your organization</w:t>
      </w:r>
      <w:r w:rsidRPr="002338DA" w:rsidR="00A37994">
        <w:rPr>
          <w:rFonts w:ascii="Arial" w:hAnsi="Arial" w:cs="Arial"/>
        </w:rPr>
        <w:t>’</w:t>
      </w:r>
      <w:r w:rsidRPr="002338DA">
        <w:rPr>
          <w:rFonts w:ascii="Arial" w:hAnsi="Arial" w:cs="Arial"/>
        </w:rPr>
        <w:t xml:space="preserve">s experience and qualifications </w:t>
      </w:r>
      <w:r w:rsidR="0021690D">
        <w:rPr>
          <w:rFonts w:ascii="Arial" w:hAnsi="Arial" w:cs="Arial"/>
        </w:rPr>
        <w:t>strategic outreach to underserved communities, especially</w:t>
      </w:r>
      <w:r w:rsidR="003F2AE4">
        <w:rPr>
          <w:rFonts w:ascii="Arial" w:hAnsi="Arial" w:cs="Arial"/>
        </w:rPr>
        <w:t xml:space="preserve"> the Black community of </w:t>
      </w:r>
      <w:r w:rsidR="00DC5058">
        <w:rPr>
          <w:rFonts w:ascii="Arial" w:hAnsi="Arial" w:cs="Arial"/>
        </w:rPr>
        <w:t>San Diego County</w:t>
      </w:r>
      <w:r w:rsidRPr="002338DA" w:rsidR="002936A1">
        <w:rPr>
          <w:rFonts w:ascii="Arial" w:hAnsi="Arial" w:cs="Arial"/>
        </w:rPr>
        <w:t xml:space="preserve">. This </w:t>
      </w:r>
      <w:r w:rsidRPr="002338DA">
        <w:rPr>
          <w:rFonts w:ascii="Arial" w:hAnsi="Arial" w:cs="Arial"/>
        </w:rPr>
        <w:t xml:space="preserve">includes demonstrating that your organization has sufficient size and depth of management, financial strength, </w:t>
      </w:r>
      <w:r w:rsidR="003F2AE4">
        <w:rPr>
          <w:rFonts w:ascii="Arial" w:hAnsi="Arial" w:cs="Arial"/>
        </w:rPr>
        <w:t>community relationships</w:t>
      </w:r>
      <w:r w:rsidRPr="002338DA" w:rsidR="00A302C9">
        <w:rPr>
          <w:rFonts w:ascii="Arial" w:hAnsi="Arial" w:cs="Arial"/>
        </w:rPr>
        <w:t xml:space="preserve">, </w:t>
      </w:r>
      <w:r w:rsidR="003A336D">
        <w:rPr>
          <w:rFonts w:ascii="Arial" w:hAnsi="Arial" w:cs="Arial"/>
        </w:rPr>
        <w:t>and resources</w:t>
      </w:r>
      <w:r w:rsidRPr="002338DA">
        <w:rPr>
          <w:rFonts w:ascii="Arial" w:hAnsi="Arial" w:cs="Arial"/>
        </w:rPr>
        <w:t xml:space="preserve"> to support the </w:t>
      </w:r>
      <w:r w:rsidR="007D29E8">
        <w:rPr>
          <w:rFonts w:ascii="Arial" w:hAnsi="Arial" w:cs="Arial"/>
        </w:rPr>
        <w:t>needs of our program</w:t>
      </w:r>
      <w:r w:rsidRPr="002338DA" w:rsidR="0060091A">
        <w:rPr>
          <w:rFonts w:ascii="Arial" w:hAnsi="Arial" w:cs="Arial"/>
        </w:rPr>
        <w:t>.</w:t>
      </w:r>
    </w:p>
    <w:p w:rsidRPr="002338DA" w:rsidR="00DE370B" w:rsidP="00B75FD6" w:rsidRDefault="00DE370B" w14:paraId="0D4C15F7" w14:textId="6872A63E">
      <w:pPr>
        <w:pStyle w:val="ListParagraph"/>
        <w:numPr>
          <w:ilvl w:val="0"/>
          <w:numId w:val="6"/>
        </w:numPr>
        <w:tabs>
          <w:tab w:val="left" w:pos="630"/>
        </w:tabs>
        <w:spacing w:after="0" w:line="240" w:lineRule="auto"/>
        <w:rPr>
          <w:rFonts w:ascii="Arial" w:hAnsi="Arial" w:cs="Arial"/>
        </w:rPr>
      </w:pPr>
      <w:r w:rsidRPr="002338DA">
        <w:rPr>
          <w:rFonts w:ascii="Arial" w:hAnsi="Arial" w:cs="Arial"/>
        </w:rPr>
        <w:t>Please provide at least three references for other clients where you have provided the same/similar services</w:t>
      </w:r>
      <w:r w:rsidR="00B021C7">
        <w:rPr>
          <w:rFonts w:ascii="Arial" w:hAnsi="Arial" w:cs="Arial"/>
        </w:rPr>
        <w:t xml:space="preserve"> (provide as Addendum)</w:t>
      </w:r>
      <w:r w:rsidRPr="002338DA" w:rsidR="0020468B">
        <w:rPr>
          <w:rFonts w:ascii="Arial" w:hAnsi="Arial" w:cs="Arial"/>
        </w:rPr>
        <w:t>.</w:t>
      </w:r>
    </w:p>
    <w:p w:rsidRPr="002338DA" w:rsidR="00812222" w:rsidP="00BE02C9" w:rsidRDefault="00812222" w14:paraId="35062EB2" w14:textId="71B1F23C">
      <w:pPr>
        <w:pStyle w:val="ListParagraph"/>
        <w:numPr>
          <w:ilvl w:val="0"/>
          <w:numId w:val="6"/>
        </w:numPr>
        <w:tabs>
          <w:tab w:val="left" w:pos="630"/>
        </w:tabs>
        <w:spacing w:after="0" w:line="240" w:lineRule="auto"/>
        <w:rPr>
          <w:rFonts w:ascii="Arial" w:hAnsi="Arial" w:cs="Arial"/>
        </w:rPr>
      </w:pPr>
      <w:r w:rsidRPr="002338DA">
        <w:rPr>
          <w:rFonts w:ascii="Arial" w:hAnsi="Arial" w:cs="Arial"/>
        </w:rPr>
        <w:t>Please provide specific risks you see related to this project and how your organization will manage/mitigate these risks through your project management approach</w:t>
      </w:r>
      <w:r w:rsidR="009A1B45">
        <w:rPr>
          <w:rFonts w:ascii="Arial" w:hAnsi="Arial" w:cs="Arial"/>
        </w:rPr>
        <w:t>.</w:t>
      </w:r>
    </w:p>
    <w:p w:rsidRPr="002338DA" w:rsidR="008511DB" w:rsidP="008511DB" w:rsidRDefault="00035A8F" w14:paraId="76455CC0" w14:textId="77777777">
      <w:pPr>
        <w:spacing w:after="0"/>
        <w:ind w:left="630"/>
        <w:rPr>
          <w:rFonts w:ascii="Arial" w:hAnsi="Arial" w:cs="Arial"/>
        </w:rPr>
      </w:pPr>
      <w:r w:rsidRPr="002338DA">
        <w:rPr>
          <w:rFonts w:ascii="Arial" w:hAnsi="Arial" w:cs="Arial"/>
        </w:rPr>
        <w:t xml:space="preserve"> </w:t>
      </w:r>
    </w:p>
    <w:p w:rsidRPr="002338DA" w:rsidR="00FC740F" w:rsidP="008511DB" w:rsidRDefault="00695BD2" w14:paraId="7BFA627E" w14:textId="7717C716">
      <w:pPr>
        <w:pStyle w:val="Heading3"/>
        <w:ind w:left="864" w:hanging="288"/>
      </w:pPr>
      <w:bookmarkStart w:name="_Toc12270283" w:id="691"/>
      <w:r>
        <w:t>Solution Profile</w:t>
      </w:r>
      <w:bookmarkEnd w:id="691"/>
    </w:p>
    <w:p w:rsidR="00A80B02" w:rsidP="00A80B02" w:rsidRDefault="00A80B02" w14:paraId="6C21FE6A" w14:textId="7C53ABB9">
      <w:pPr>
        <w:pStyle w:val="ListParagraph"/>
        <w:numPr>
          <w:ilvl w:val="0"/>
          <w:numId w:val="6"/>
        </w:numPr>
        <w:tabs>
          <w:tab w:val="left" w:pos="630"/>
        </w:tabs>
        <w:spacing w:after="0" w:line="240" w:lineRule="auto"/>
        <w:rPr>
          <w:rFonts w:ascii="Arial" w:hAnsi="Arial" w:cs="Arial"/>
        </w:rPr>
      </w:pPr>
      <w:r w:rsidRPr="002338DA">
        <w:rPr>
          <w:rFonts w:ascii="Arial" w:hAnsi="Arial" w:cs="Arial"/>
        </w:rPr>
        <w:t xml:space="preserve">Please describe your organization and staff’s experience and qualifications in </w:t>
      </w:r>
      <w:r w:rsidR="00B92E75">
        <w:rPr>
          <w:rFonts w:ascii="Arial" w:hAnsi="Arial" w:cs="Arial"/>
        </w:rPr>
        <w:t xml:space="preserve">conducting strategic outreach to underserved </w:t>
      </w:r>
      <w:r w:rsidR="00ED6D82">
        <w:rPr>
          <w:rFonts w:ascii="Arial" w:hAnsi="Arial" w:cs="Arial"/>
        </w:rPr>
        <w:t>communities</w:t>
      </w:r>
      <w:r w:rsidR="00B92E75">
        <w:rPr>
          <w:rFonts w:ascii="Arial" w:hAnsi="Arial" w:cs="Arial"/>
        </w:rPr>
        <w:t>.</w:t>
      </w:r>
      <w:r w:rsidRPr="002338DA">
        <w:rPr>
          <w:rFonts w:ascii="Arial" w:hAnsi="Arial" w:cs="Arial"/>
        </w:rPr>
        <w:t xml:space="preserve"> </w:t>
      </w:r>
    </w:p>
    <w:p w:rsidRPr="002338DA" w:rsidR="00616C83" w:rsidP="00A80B02" w:rsidRDefault="00616C83" w14:paraId="24EC88D2" w14:textId="26435860">
      <w:pPr>
        <w:pStyle w:val="ListParagraph"/>
        <w:numPr>
          <w:ilvl w:val="0"/>
          <w:numId w:val="6"/>
        </w:numPr>
        <w:tabs>
          <w:tab w:val="left" w:pos="630"/>
        </w:tabs>
        <w:spacing w:after="0" w:line="240" w:lineRule="auto"/>
        <w:rPr>
          <w:rFonts w:ascii="Arial" w:hAnsi="Arial" w:cs="Arial"/>
        </w:rPr>
      </w:pPr>
      <w:r>
        <w:rPr>
          <w:rFonts w:ascii="Arial" w:hAnsi="Arial" w:cs="Arial"/>
        </w:rPr>
        <w:t xml:space="preserve">Please describe your organization’s existing relationships with other organizations that </w:t>
      </w:r>
      <w:r w:rsidR="005765CC">
        <w:rPr>
          <w:rFonts w:ascii="Arial" w:hAnsi="Arial" w:cs="Arial"/>
        </w:rPr>
        <w:t>benefit typically underserved communities in San Diego County.</w:t>
      </w:r>
    </w:p>
    <w:p w:rsidRPr="002338DA" w:rsidR="00A80B02" w:rsidP="00A80B02" w:rsidRDefault="00A80B02" w14:paraId="6F2A0FAE" w14:textId="6B23E432">
      <w:pPr>
        <w:pStyle w:val="ListParagraph"/>
        <w:numPr>
          <w:ilvl w:val="0"/>
          <w:numId w:val="6"/>
        </w:numPr>
        <w:tabs>
          <w:tab w:val="left" w:pos="630"/>
        </w:tabs>
        <w:spacing w:after="0" w:line="240" w:lineRule="auto"/>
        <w:rPr>
          <w:rFonts w:ascii="Arial" w:hAnsi="Arial" w:cs="Arial"/>
        </w:rPr>
      </w:pPr>
      <w:r w:rsidRPr="002338DA">
        <w:rPr>
          <w:rFonts w:ascii="Arial" w:hAnsi="Arial" w:cs="Arial"/>
        </w:rPr>
        <w:t xml:space="preserve">Please detail what sets your organization apart from other </w:t>
      </w:r>
      <w:r w:rsidR="00D576E2">
        <w:rPr>
          <w:rFonts w:ascii="Arial" w:hAnsi="Arial" w:cs="Arial"/>
        </w:rPr>
        <w:t>public outreach firms</w:t>
      </w:r>
      <w:r w:rsidR="00996C77">
        <w:rPr>
          <w:rFonts w:ascii="Arial" w:hAnsi="Arial" w:cs="Arial"/>
        </w:rPr>
        <w:t>.</w:t>
      </w:r>
    </w:p>
    <w:p w:rsidR="00A80B02" w:rsidP="00A80B02" w:rsidRDefault="00A80B02" w14:paraId="3BA88B0F" w14:textId="1ACD3CE5">
      <w:pPr>
        <w:pStyle w:val="ListParagraph"/>
        <w:numPr>
          <w:ilvl w:val="0"/>
          <w:numId w:val="6"/>
        </w:numPr>
        <w:tabs>
          <w:tab w:val="left" w:pos="630"/>
        </w:tabs>
        <w:spacing w:after="0" w:line="240" w:lineRule="auto"/>
        <w:rPr>
          <w:rFonts w:ascii="Arial" w:hAnsi="Arial" w:cs="Arial"/>
        </w:rPr>
      </w:pPr>
      <w:r w:rsidRPr="002338DA">
        <w:rPr>
          <w:rFonts w:ascii="Arial" w:hAnsi="Arial" w:cs="Arial"/>
        </w:rPr>
        <w:t xml:space="preserve">Please describe </w:t>
      </w:r>
      <w:r w:rsidR="00D576E2">
        <w:rPr>
          <w:rFonts w:ascii="Arial" w:hAnsi="Arial" w:cs="Arial"/>
        </w:rPr>
        <w:t xml:space="preserve">how your organization will go about </w:t>
      </w:r>
      <w:r w:rsidR="007B7AE1">
        <w:rPr>
          <w:rFonts w:ascii="Arial" w:hAnsi="Arial" w:cs="Arial"/>
        </w:rPr>
        <w:t>information gathering,</w:t>
      </w:r>
      <w:r w:rsidR="00A96874">
        <w:rPr>
          <w:rFonts w:ascii="Arial" w:hAnsi="Arial" w:cs="Arial"/>
        </w:rPr>
        <w:t xml:space="preserve"> identifying key organizations to target, and</w:t>
      </w:r>
      <w:r w:rsidR="007B7AE1">
        <w:rPr>
          <w:rFonts w:ascii="Arial" w:hAnsi="Arial" w:cs="Arial"/>
        </w:rPr>
        <w:t xml:space="preserve"> developing an outreach plan</w:t>
      </w:r>
      <w:r w:rsidR="00A96874">
        <w:rPr>
          <w:rFonts w:ascii="Arial" w:hAnsi="Arial" w:cs="Arial"/>
        </w:rPr>
        <w:t>.</w:t>
      </w:r>
    </w:p>
    <w:p w:rsidRPr="00FE601A" w:rsidR="00AC244F" w:rsidP="00464E2D" w:rsidRDefault="005E526B" w14:paraId="364020A6" w14:textId="570A209C">
      <w:pPr>
        <w:pStyle w:val="ListParagraph"/>
        <w:numPr>
          <w:ilvl w:val="0"/>
          <w:numId w:val="6"/>
        </w:numPr>
        <w:tabs>
          <w:tab w:val="left" w:pos="630"/>
        </w:tabs>
        <w:spacing w:after="0" w:line="240" w:lineRule="auto"/>
        <w:rPr>
          <w:rFonts w:ascii="Arial" w:hAnsi="Arial" w:cs="Arial"/>
        </w:rPr>
      </w:pPr>
      <w:r w:rsidRPr="003535EA">
        <w:rPr>
          <w:rFonts w:ascii="Arial" w:hAnsi="Arial" w:cs="Arial"/>
          <w:shd w:val="clear" w:color="auto" w:fill="FFFFFF"/>
        </w:rPr>
        <w:t>Please outline communications and outreach tactics that your organization will implement to support the program’s enrollment goals.</w:t>
      </w:r>
    </w:p>
    <w:p w:rsidRPr="00FE601A" w:rsidR="00FE601A" w:rsidP="00FE601A" w:rsidRDefault="00FE601A" w14:paraId="1128BBC4" w14:textId="4DE8D4C7">
      <w:pPr>
        <w:tabs>
          <w:tab w:val="left" w:pos="630"/>
        </w:tabs>
        <w:spacing w:after="0" w:line="240" w:lineRule="auto"/>
        <w:ind w:left="1080"/>
        <w:rPr>
          <w:rFonts w:ascii="Arial" w:hAnsi="Arial" w:cs="Arial"/>
        </w:rPr>
      </w:pPr>
    </w:p>
    <w:p w:rsidRPr="002338DA" w:rsidR="0027518A" w:rsidP="0027518A" w:rsidRDefault="0027518A" w14:paraId="7AB32801" w14:textId="77777777">
      <w:pPr>
        <w:tabs>
          <w:tab w:val="left" w:pos="630"/>
        </w:tabs>
        <w:spacing w:after="0" w:line="240" w:lineRule="auto"/>
        <w:rPr>
          <w:rFonts w:ascii="Arial" w:hAnsi="Arial" w:cs="Arial"/>
        </w:rPr>
      </w:pPr>
    </w:p>
    <w:p w:rsidRPr="002338DA" w:rsidR="000F3CE5" w:rsidP="000F3CE5" w:rsidRDefault="00695BD2" w14:paraId="0BE6FD21" w14:textId="0A1BEDCC">
      <w:pPr>
        <w:pStyle w:val="Heading3"/>
        <w:ind w:left="864" w:hanging="288"/>
      </w:pPr>
      <w:bookmarkStart w:name="_Toc12270284" w:id="692"/>
      <w:r>
        <w:lastRenderedPageBreak/>
        <w:t>Project Budget</w:t>
      </w:r>
      <w:bookmarkEnd w:id="692"/>
    </w:p>
    <w:p w:rsidRPr="002338DA" w:rsidR="00695BD2" w:rsidP="080184F2" w:rsidRDefault="40D618BA" w14:paraId="7B2706B2" w14:textId="753F5A5B">
      <w:pPr>
        <w:spacing w:after="0" w:line="240" w:lineRule="auto"/>
        <w:ind w:left="630"/>
        <w:rPr>
          <w:rFonts w:ascii="Arial" w:hAnsi="Arial" w:cs="Arial"/>
        </w:rPr>
      </w:pPr>
      <w:bookmarkStart w:name="_Hlk514913831" w:id="693"/>
      <w:r w:rsidRPr="147383C1" w:rsidR="40D618BA">
        <w:rPr>
          <w:rFonts w:ascii="Arial" w:hAnsi="Arial" w:cs="Arial"/>
        </w:rPr>
        <w:t xml:space="preserve">Budget shall not exceed $20,000. </w:t>
      </w:r>
      <w:r w:rsidRPr="147383C1" w:rsidR="00695BD2">
        <w:rPr>
          <w:rFonts w:ascii="Arial" w:hAnsi="Arial" w:cs="Arial"/>
        </w:rPr>
        <w:t xml:space="preserve">Please provide a clear and concise budget that outlines all </w:t>
      </w:r>
      <w:r w:rsidRPr="147383C1" w:rsidR="00DE3DE6">
        <w:rPr>
          <w:rFonts w:ascii="Arial" w:hAnsi="Arial" w:cs="Arial"/>
        </w:rPr>
        <w:t xml:space="preserve">necessary costs associated with </w:t>
      </w:r>
      <w:r w:rsidRPr="147383C1" w:rsidR="004C7166">
        <w:rPr>
          <w:rFonts w:ascii="Arial" w:hAnsi="Arial" w:cs="Arial"/>
        </w:rPr>
        <w:t>your strategic outreach plan</w:t>
      </w:r>
      <w:r w:rsidRPr="147383C1" w:rsidR="00110E68">
        <w:rPr>
          <w:rFonts w:ascii="Arial" w:hAnsi="Arial" w:cs="Arial"/>
        </w:rPr>
        <w:t xml:space="preserve">, including but not limited </w:t>
      </w:r>
      <w:r w:rsidRPr="147383C1" w:rsidR="00260B70">
        <w:rPr>
          <w:rFonts w:ascii="Arial" w:hAnsi="Arial" w:cs="Arial"/>
        </w:rPr>
        <w:t xml:space="preserve">to </w:t>
      </w:r>
      <w:r w:rsidRPr="147383C1" w:rsidR="008A739B">
        <w:rPr>
          <w:rFonts w:ascii="Arial" w:hAnsi="Arial" w:cs="Arial"/>
        </w:rPr>
        <w:t>direct and indirect costs</w:t>
      </w:r>
      <w:r w:rsidRPr="147383C1" w:rsidR="00A17849">
        <w:rPr>
          <w:rFonts w:ascii="Arial" w:hAnsi="Arial" w:cs="Arial"/>
        </w:rPr>
        <w:t xml:space="preserve"> like</w:t>
      </w:r>
      <w:r w:rsidRPr="147383C1" w:rsidR="00110E68">
        <w:rPr>
          <w:rFonts w:ascii="Arial" w:hAnsi="Arial" w:cs="Arial"/>
        </w:rPr>
        <w:t xml:space="preserve"> </w:t>
      </w:r>
      <w:r w:rsidRPr="147383C1" w:rsidR="3D177152">
        <w:rPr>
          <w:rFonts w:ascii="Arial" w:hAnsi="Arial" w:cs="Arial"/>
        </w:rPr>
        <w:t>percent</w:t>
      </w:r>
      <w:r w:rsidRPr="147383C1" w:rsidR="00FB53AC">
        <w:rPr>
          <w:rFonts w:ascii="Arial" w:hAnsi="Arial" w:cs="Arial"/>
        </w:rPr>
        <w:t xml:space="preserve"> of staff wages</w:t>
      </w:r>
      <w:r w:rsidRPr="147383C1" w:rsidR="008E3E36">
        <w:rPr>
          <w:rFonts w:ascii="Arial" w:hAnsi="Arial" w:cs="Arial"/>
        </w:rPr>
        <w:t>.</w:t>
      </w:r>
      <w:r w:rsidRPr="147383C1" w:rsidR="004C7E76">
        <w:rPr>
          <w:rFonts w:ascii="Arial" w:hAnsi="Arial" w:cs="Arial"/>
        </w:rPr>
        <w:t xml:space="preserve"> </w:t>
      </w:r>
      <w:r w:rsidRPr="147383C1" w:rsidR="00695BD2">
        <w:rPr>
          <w:rFonts w:ascii="Arial" w:hAnsi="Arial" w:cs="Arial"/>
        </w:rPr>
        <w:t>Budget should clearly specify pricing approach (</w:t>
      </w:r>
      <w:proofErr w:type="gramStart"/>
      <w:r w:rsidRPr="147383C1" w:rsidR="00695BD2">
        <w:rPr>
          <w:rFonts w:ascii="Arial" w:hAnsi="Arial" w:cs="Arial"/>
        </w:rPr>
        <w:t>e.g.</w:t>
      </w:r>
      <w:proofErr w:type="gramEnd"/>
      <w:r w:rsidRPr="147383C1" w:rsidR="00695BD2">
        <w:rPr>
          <w:rFonts w:ascii="Arial" w:hAnsi="Arial" w:cs="Arial"/>
        </w:rPr>
        <w:t xml:space="preserve"> </w:t>
      </w:r>
      <w:r w:rsidRPr="147383C1" w:rsidR="004C7E76">
        <w:rPr>
          <w:rFonts w:ascii="Arial" w:hAnsi="Arial" w:cs="Arial"/>
        </w:rPr>
        <w:t xml:space="preserve">hourly, </w:t>
      </w:r>
      <w:r w:rsidRPr="147383C1" w:rsidR="003D52D7">
        <w:rPr>
          <w:rFonts w:ascii="Arial" w:hAnsi="Arial" w:cs="Arial"/>
        </w:rPr>
        <w:t>weekly, total based on S</w:t>
      </w:r>
      <w:r w:rsidRPr="147383C1" w:rsidR="6A0DF95F">
        <w:rPr>
          <w:rFonts w:ascii="Arial" w:hAnsi="Arial" w:cs="Arial"/>
        </w:rPr>
        <w:t>an Diego Workforce Partnership</w:t>
      </w:r>
      <w:r w:rsidRPr="147383C1" w:rsidR="003D52D7">
        <w:rPr>
          <w:rFonts w:ascii="Arial" w:hAnsi="Arial" w:cs="Arial"/>
        </w:rPr>
        <w:t xml:space="preserve"> program</w:t>
      </w:r>
      <w:r w:rsidRPr="147383C1" w:rsidR="001442C5">
        <w:rPr>
          <w:rFonts w:ascii="Arial" w:hAnsi="Arial" w:cs="Arial"/>
        </w:rPr>
        <w:t xml:space="preserve"> hours</w:t>
      </w:r>
      <w:r w:rsidRPr="147383C1" w:rsidR="00695BD2">
        <w:rPr>
          <w:rFonts w:ascii="Arial" w:hAnsi="Arial" w:cs="Arial"/>
        </w:rPr>
        <w:t>). Pricing must be inclusive of cost of supply and provision of services during the service period and include any applicable taxes.</w:t>
      </w:r>
      <w:r w:rsidRPr="147383C1" w:rsidR="001373B7">
        <w:rPr>
          <w:rFonts w:ascii="Arial" w:hAnsi="Arial" w:cs="Arial"/>
        </w:rPr>
        <w:t xml:space="preserve"> </w:t>
      </w:r>
      <w:r w:rsidRPr="147383C1" w:rsidR="003E1613">
        <w:rPr>
          <w:rFonts w:ascii="Arial" w:hAnsi="Arial" w:cs="Arial"/>
        </w:rPr>
        <w:t>An accompanying budget narrative may be included</w:t>
      </w:r>
      <w:r w:rsidRPr="147383C1" w:rsidR="008F6898">
        <w:rPr>
          <w:rFonts w:ascii="Arial" w:hAnsi="Arial" w:cs="Arial"/>
        </w:rPr>
        <w:t xml:space="preserve"> if </w:t>
      </w:r>
      <w:r w:rsidRPr="147383C1" w:rsidR="00DA58EE">
        <w:rPr>
          <w:rFonts w:ascii="Arial" w:hAnsi="Arial" w:cs="Arial"/>
        </w:rPr>
        <w:t>respondent deems necessary</w:t>
      </w:r>
      <w:r w:rsidRPr="147383C1" w:rsidR="00CE246A">
        <w:rPr>
          <w:rFonts w:ascii="Arial" w:hAnsi="Arial" w:cs="Arial"/>
        </w:rPr>
        <w:t>.</w:t>
      </w:r>
    </w:p>
    <w:p w:rsidRPr="002338DA" w:rsidR="00784162" w:rsidP="00A86623" w:rsidRDefault="00784162" w14:paraId="2EAB4374" w14:textId="6E2ED8CE">
      <w:pPr>
        <w:spacing w:after="0" w:line="240" w:lineRule="auto"/>
        <w:rPr>
          <w:rFonts w:ascii="Arial" w:hAnsi="Arial" w:cs="Arial" w:eastAsiaTheme="minorHAnsi"/>
          <w:color w:val="FF0000"/>
        </w:rPr>
      </w:pPr>
    </w:p>
    <w:p w:rsidRPr="002338DA" w:rsidR="00784162" w:rsidP="00784162" w:rsidRDefault="00C869E5" w14:paraId="16404954" w14:textId="59807A53">
      <w:pPr>
        <w:pStyle w:val="Heading3"/>
        <w:ind w:left="864" w:hanging="288"/>
      </w:pPr>
      <w:bookmarkStart w:name="_Toc12270285" w:id="694"/>
      <w:r>
        <w:t>Respondent</w:t>
      </w:r>
      <w:r w:rsidR="00784162">
        <w:t xml:space="preserve"> Intervie</w:t>
      </w:r>
      <w:r w:rsidR="00295141">
        <w:t>w</w:t>
      </w:r>
      <w:bookmarkEnd w:id="694"/>
    </w:p>
    <w:p w:rsidRPr="00DF52C0" w:rsidR="00784162" w:rsidP="00784162" w:rsidRDefault="00784162" w14:paraId="47266F56" w14:textId="763AADD2">
      <w:pPr>
        <w:spacing w:after="0" w:line="240" w:lineRule="auto"/>
        <w:ind w:left="630"/>
        <w:rPr>
          <w:rFonts w:ascii="Arial" w:hAnsi="Arial" w:cs="Arial" w:eastAsiaTheme="minorHAnsi"/>
        </w:rPr>
      </w:pPr>
      <w:r w:rsidRPr="00DF52C0">
        <w:rPr>
          <w:rFonts w:ascii="Arial" w:hAnsi="Arial" w:cs="Arial" w:eastAsiaTheme="minorHAnsi"/>
        </w:rPr>
        <w:t>Respondents who receive the highest score</w:t>
      </w:r>
      <w:r w:rsidRPr="00DF52C0" w:rsidR="008353BF">
        <w:rPr>
          <w:rFonts w:ascii="Arial" w:hAnsi="Arial" w:cs="Arial" w:eastAsiaTheme="minorHAnsi"/>
        </w:rPr>
        <w:t xml:space="preserve">s </w:t>
      </w:r>
      <w:r w:rsidRPr="00DF52C0">
        <w:rPr>
          <w:rFonts w:ascii="Arial" w:hAnsi="Arial" w:cs="Arial" w:eastAsiaTheme="minorHAnsi"/>
        </w:rPr>
        <w:t xml:space="preserve">will move on to the oral interviews. </w:t>
      </w:r>
      <w:r w:rsidRPr="00DF52C0" w:rsidR="00527FA3">
        <w:rPr>
          <w:rFonts w:ascii="Arial" w:hAnsi="Arial" w:cs="Arial" w:eastAsiaTheme="minorHAnsi"/>
        </w:rPr>
        <w:t xml:space="preserve">The interviews will take place over Zoom. </w:t>
      </w:r>
      <w:r w:rsidRPr="00DF52C0">
        <w:rPr>
          <w:rFonts w:ascii="Arial" w:hAnsi="Arial" w:cs="Arial" w:eastAsiaTheme="minorHAnsi"/>
        </w:rPr>
        <w:t xml:space="preserve">Respondents will be allowed </w:t>
      </w:r>
      <w:r w:rsidRPr="00DF52C0" w:rsidR="00B10070">
        <w:rPr>
          <w:rFonts w:ascii="Arial" w:hAnsi="Arial" w:cs="Arial" w:eastAsiaTheme="minorHAnsi"/>
        </w:rPr>
        <w:t xml:space="preserve">up to </w:t>
      </w:r>
      <w:r w:rsidR="00FC56FE">
        <w:rPr>
          <w:rFonts w:ascii="Arial" w:hAnsi="Arial" w:cs="Arial" w:eastAsiaTheme="minorHAnsi"/>
        </w:rPr>
        <w:t>30</w:t>
      </w:r>
      <w:r w:rsidRPr="00DF52C0">
        <w:rPr>
          <w:rFonts w:ascii="Arial" w:hAnsi="Arial" w:cs="Arial" w:eastAsiaTheme="minorHAnsi"/>
        </w:rPr>
        <w:t xml:space="preserve"> minutes for oral interviews to walk through their proposed solution. The Panel will ask a series of questions to allow respondents to clarify or highlight aspects of their proposal. </w:t>
      </w:r>
      <w:r w:rsidRPr="00DF52C0" w:rsidR="00F47882">
        <w:rPr>
          <w:rFonts w:ascii="Arial" w:hAnsi="Arial" w:cs="Arial" w:eastAsiaTheme="minorHAnsi"/>
        </w:rPr>
        <w:t xml:space="preserve">The </w:t>
      </w:r>
      <w:r w:rsidRPr="00DF52C0">
        <w:rPr>
          <w:rFonts w:ascii="Arial" w:hAnsi="Arial" w:cs="Arial" w:eastAsiaTheme="minorHAnsi"/>
        </w:rPr>
        <w:t>respondent is limited to a presentation team of f</w:t>
      </w:r>
      <w:r w:rsidRPr="00DF52C0" w:rsidR="004E2EEA">
        <w:rPr>
          <w:rFonts w:ascii="Arial" w:hAnsi="Arial" w:cs="Arial" w:eastAsiaTheme="minorHAnsi"/>
        </w:rPr>
        <w:t>our</w:t>
      </w:r>
      <w:r w:rsidRPr="00DF52C0">
        <w:rPr>
          <w:rFonts w:ascii="Arial" w:hAnsi="Arial" w:cs="Arial" w:eastAsiaTheme="minorHAnsi"/>
        </w:rPr>
        <w:t xml:space="preserve"> individuals.</w:t>
      </w:r>
      <w:r w:rsidRPr="00DF52C0" w:rsidR="00295141">
        <w:rPr>
          <w:rFonts w:ascii="Arial" w:hAnsi="Arial" w:cs="Arial" w:eastAsiaTheme="minorHAnsi"/>
        </w:rPr>
        <w:t xml:space="preserve"> </w:t>
      </w:r>
      <w:r w:rsidRPr="00DF52C0">
        <w:rPr>
          <w:rFonts w:ascii="Arial" w:hAnsi="Arial" w:cs="Arial" w:eastAsiaTheme="minorHAnsi"/>
        </w:rPr>
        <w:t>Finalists will be notified of interview time slot via email</w:t>
      </w:r>
      <w:r w:rsidRPr="00DF52C0" w:rsidR="00F47882">
        <w:rPr>
          <w:rFonts w:ascii="Arial" w:hAnsi="Arial" w:cs="Arial" w:eastAsiaTheme="minorHAnsi"/>
        </w:rPr>
        <w:t xml:space="preserve"> and provided the Zoom link</w:t>
      </w:r>
      <w:r w:rsidRPr="00DF52C0">
        <w:rPr>
          <w:rFonts w:ascii="Arial" w:hAnsi="Arial" w:cs="Arial" w:eastAsiaTheme="minorHAnsi"/>
        </w:rPr>
        <w:t xml:space="preserve">.  </w:t>
      </w:r>
    </w:p>
    <w:bookmarkEnd w:id="693"/>
    <w:p w:rsidRPr="002338DA" w:rsidR="000F3CE5" w:rsidP="00055C8B" w:rsidRDefault="000F3CE5" w14:paraId="33CC35A9" w14:textId="0D5AA0E6">
      <w:pPr>
        <w:spacing w:after="0"/>
        <w:rPr>
          <w:rFonts w:ascii="Arial" w:hAnsi="Arial" w:cs="Arial"/>
        </w:rPr>
      </w:pPr>
    </w:p>
    <w:p w:rsidRPr="002338DA" w:rsidR="000A1761" w:rsidP="006C2D65" w:rsidRDefault="00E9681E" w14:paraId="6ED9FD11" w14:textId="0EBA5A96">
      <w:pPr>
        <w:pStyle w:val="Heading1"/>
        <w:ind w:left="288" w:hanging="288"/>
      </w:pPr>
      <w:bookmarkStart w:name="_Toc12270286" w:id="695"/>
      <w:r>
        <w:t xml:space="preserve"> </w:t>
      </w:r>
      <w:r w:rsidR="00295141">
        <w:t>Evaluation Criteria and Contract Award</w:t>
      </w:r>
      <w:bookmarkEnd w:id="695"/>
    </w:p>
    <w:p w:rsidRPr="002338DA" w:rsidR="001F1BA2" w:rsidP="003A34D2" w:rsidRDefault="00295141" w14:paraId="5F33ED33" w14:textId="517229BE">
      <w:pPr>
        <w:pStyle w:val="Heading2"/>
        <w:ind w:left="576" w:hanging="288"/>
      </w:pPr>
      <w:bookmarkStart w:name="_Toc12270287" w:id="696"/>
      <w:r>
        <w:t>Evaluation Criteria and Access to Evaluation Information</w:t>
      </w:r>
      <w:bookmarkEnd w:id="696"/>
      <w:r>
        <w:t xml:space="preserve"> </w:t>
      </w:r>
    </w:p>
    <w:p w:rsidRPr="002338DA" w:rsidR="00295141" w:rsidP="003A34D2" w:rsidRDefault="00295141" w14:paraId="262CBFEB" w14:textId="77777777">
      <w:pPr>
        <w:spacing w:after="0"/>
        <w:ind w:left="270"/>
        <w:rPr>
          <w:rFonts w:ascii="Arial" w:hAnsi="Arial" w:cs="Arial"/>
        </w:rPr>
      </w:pPr>
      <w:r w:rsidRPr="002338DA">
        <w:rPr>
          <w:rFonts w:ascii="Arial" w:hAnsi="Arial" w:cs="Arial"/>
        </w:rPr>
        <w:t xml:space="preserve">An </w:t>
      </w:r>
      <w:r w:rsidRPr="002338DA">
        <w:rPr>
          <w:rStyle w:val="EditableRegion"/>
          <w:rFonts w:ascii="Arial" w:hAnsi="Arial" w:cs="Arial"/>
          <w:bCs/>
          <w:iCs/>
          <w:color w:val="auto"/>
          <w:sz w:val="22"/>
        </w:rPr>
        <w:t xml:space="preserve">RFP </w:t>
      </w:r>
      <w:r w:rsidRPr="002338DA">
        <w:rPr>
          <w:rFonts w:ascii="Arial" w:hAnsi="Arial" w:cs="Arial"/>
        </w:rPr>
        <w:t xml:space="preserve">Scoring Panel will score and rank proposals and make a recommendation for funding. The selection will be based upon proposal information supplied by the respondent in response to this </w:t>
      </w:r>
      <w:r w:rsidRPr="002338DA">
        <w:rPr>
          <w:rStyle w:val="EditableRegion"/>
          <w:rFonts w:ascii="Arial" w:hAnsi="Arial" w:cs="Arial"/>
          <w:bCs/>
          <w:iCs/>
          <w:color w:val="auto"/>
          <w:sz w:val="22"/>
        </w:rPr>
        <w:t>RFP</w:t>
      </w:r>
      <w:r w:rsidRPr="002338DA">
        <w:rPr>
          <w:rFonts w:ascii="Arial" w:hAnsi="Arial" w:cs="Arial"/>
        </w:rPr>
        <w:t xml:space="preserve">. </w:t>
      </w:r>
    </w:p>
    <w:p w:rsidRPr="002338DA" w:rsidR="00295141" w:rsidP="00295141" w:rsidRDefault="00295141" w14:paraId="1DCB4F93" w14:textId="77777777">
      <w:pPr>
        <w:spacing w:after="0"/>
        <w:rPr>
          <w:rStyle w:val="EditableRegion"/>
          <w:rFonts w:ascii="Arial" w:hAnsi="Arial" w:cs="Arial"/>
          <w:color w:val="auto"/>
          <w:sz w:val="22"/>
        </w:rPr>
      </w:pPr>
    </w:p>
    <w:p w:rsidRPr="002338DA" w:rsidR="001F1BA2" w:rsidP="00055C8B" w:rsidRDefault="00295141" w14:paraId="674088D3" w14:textId="7A21DFDF">
      <w:pPr>
        <w:spacing w:after="0"/>
        <w:ind w:left="270"/>
        <w:rPr>
          <w:rFonts w:ascii="Arial" w:hAnsi="Arial" w:cs="Arial"/>
        </w:rPr>
      </w:pPr>
      <w:r w:rsidRPr="002338DA">
        <w:rPr>
          <w:rStyle w:val="EditableRegion"/>
          <w:rFonts w:ascii="Arial" w:hAnsi="Arial" w:eastAsia="Times New Roman" w:cs="Arial"/>
          <w:color w:val="auto"/>
          <w:sz w:val="22"/>
        </w:rPr>
        <w:t>The following details the points assigned per section:</w:t>
      </w:r>
    </w:p>
    <w:tbl>
      <w:tblPr>
        <w:tblStyle w:val="SDWPTable"/>
        <w:tblW w:w="0" w:type="auto"/>
        <w:jc w:val="center"/>
        <w:tblLook w:val="04E0" w:firstRow="1" w:lastRow="1" w:firstColumn="1" w:lastColumn="0" w:noHBand="0" w:noVBand="1"/>
      </w:tblPr>
      <w:tblGrid>
        <w:gridCol w:w="6195"/>
        <w:gridCol w:w="2174"/>
      </w:tblGrid>
      <w:tr w:rsidRPr="003F2AE4" w:rsidR="00295141" w:rsidTr="080184F2" w14:paraId="548423A2" w14:textId="7777777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195" w:type="dxa"/>
            <w:hideMark/>
          </w:tcPr>
          <w:p w:rsidRPr="003F2AE4" w:rsidR="00295141" w:rsidP="080184F2" w:rsidRDefault="00295141" w14:paraId="5F5724AF" w14:textId="6122E5C2">
            <w:pPr>
              <w:keepNext/>
              <w:keepLines/>
              <w:jc w:val="both"/>
              <w:rPr>
                <w:rFonts w:ascii="Arial" w:hAnsi="Arial" w:cs="Arial"/>
              </w:rPr>
            </w:pPr>
            <w:r w:rsidRPr="080184F2">
              <w:rPr>
                <w:rFonts w:ascii="Arial" w:hAnsi="Arial" w:cs="Arial"/>
              </w:rPr>
              <w:t>Proposal Section</w:t>
            </w:r>
          </w:p>
        </w:tc>
        <w:tc>
          <w:tcPr>
            <w:tcW w:w="2174" w:type="dxa"/>
          </w:tcPr>
          <w:p w:rsidRPr="003F2AE4" w:rsidR="00295141" w:rsidP="080184F2" w:rsidRDefault="00295141" w14:paraId="2D273760" w14:textId="77777777">
            <w:pPr>
              <w:keepNext/>
              <w:keepLines/>
              <w:jc w:val="both"/>
              <w:cnfStyle w:val="100000000000" w:firstRow="1" w:lastRow="0" w:firstColumn="0" w:lastColumn="0" w:oddVBand="0" w:evenVBand="0" w:oddHBand="0" w:evenHBand="0" w:firstRowFirstColumn="0" w:firstRowLastColumn="0" w:lastRowFirstColumn="0" w:lastRowLastColumn="0"/>
              <w:rPr>
                <w:rFonts w:ascii="Arial" w:hAnsi="Arial" w:cs="Arial"/>
              </w:rPr>
            </w:pPr>
            <w:r w:rsidRPr="080184F2">
              <w:rPr>
                <w:rFonts w:ascii="Arial" w:hAnsi="Arial" w:cs="Arial"/>
              </w:rPr>
              <w:t>Point Value</w:t>
            </w:r>
          </w:p>
        </w:tc>
      </w:tr>
      <w:tr w:rsidRPr="003F2AE4" w:rsidR="00295141" w:rsidTr="080184F2" w14:paraId="543A53E8" w14:textId="77777777">
        <w:trPr>
          <w:jc w:val="center"/>
        </w:trPr>
        <w:tc>
          <w:tcPr>
            <w:cnfStyle w:val="001000000000" w:firstRow="0" w:lastRow="0" w:firstColumn="1" w:lastColumn="0" w:oddVBand="0" w:evenVBand="0" w:oddHBand="0" w:evenHBand="0" w:firstRowFirstColumn="0" w:firstRowLastColumn="0" w:lastRowFirstColumn="0" w:lastRowLastColumn="0"/>
            <w:tcW w:w="6195" w:type="dxa"/>
          </w:tcPr>
          <w:p w:rsidRPr="003F2AE4" w:rsidR="00295141" w:rsidP="080184F2" w:rsidRDefault="00295141" w14:paraId="6C57DBCF" w14:textId="133096B8">
            <w:pPr>
              <w:keepNext/>
              <w:keepLines/>
              <w:jc w:val="both"/>
              <w:rPr>
                <w:rFonts w:ascii="Arial" w:hAnsi="Arial" w:cs="Arial"/>
              </w:rPr>
            </w:pPr>
            <w:r w:rsidRPr="080184F2">
              <w:rPr>
                <w:rFonts w:ascii="Arial" w:hAnsi="Arial" w:cs="Arial"/>
              </w:rPr>
              <w:t>Organizational Qualifications and Project Management</w:t>
            </w:r>
          </w:p>
        </w:tc>
        <w:tc>
          <w:tcPr>
            <w:tcW w:w="2174" w:type="dxa"/>
          </w:tcPr>
          <w:p w:rsidRPr="003F2AE4" w:rsidR="00295141" w:rsidP="080184F2" w:rsidRDefault="52597D03" w14:paraId="01988BDD" w14:textId="00AE8195">
            <w:pPr>
              <w:keepNext/>
              <w:keepLines/>
              <w:jc w:val="center"/>
              <w:cnfStyle w:val="000000000000" w:firstRow="0" w:lastRow="0" w:firstColumn="0" w:lastColumn="0" w:oddVBand="0" w:evenVBand="0" w:oddHBand="0" w:evenHBand="0" w:firstRowFirstColumn="0" w:firstRowLastColumn="0" w:lastRowFirstColumn="0" w:lastRowLastColumn="0"/>
              <w:rPr>
                <w:rStyle w:val="EditableRegion"/>
                <w:rFonts w:ascii="Arial" w:hAnsi="Arial" w:cs="Arial"/>
                <w:color w:val="FF0000"/>
                <w:sz w:val="22"/>
                <w:szCs w:val="22"/>
              </w:rPr>
            </w:pPr>
            <w:r w:rsidRPr="080184F2">
              <w:rPr>
                <w:rStyle w:val="EditableRegion"/>
                <w:rFonts w:ascii="Arial" w:hAnsi="Arial" w:cs="Arial"/>
                <w:color w:val="FF0000"/>
                <w:sz w:val="22"/>
                <w:szCs w:val="22"/>
              </w:rPr>
              <w:t>3</w:t>
            </w:r>
            <w:r w:rsidRPr="080184F2" w:rsidR="36548C5B">
              <w:rPr>
                <w:rStyle w:val="EditableRegion"/>
                <w:rFonts w:ascii="Arial" w:hAnsi="Arial" w:cs="Arial"/>
                <w:color w:val="FF0000"/>
                <w:sz w:val="22"/>
                <w:szCs w:val="22"/>
              </w:rPr>
              <w:t>5</w:t>
            </w:r>
          </w:p>
        </w:tc>
      </w:tr>
      <w:tr w:rsidRPr="003F2AE4" w:rsidR="00295141" w:rsidTr="080184F2" w14:paraId="4B5F1C23" w14:textId="77777777">
        <w:trPr>
          <w:jc w:val="center"/>
        </w:trPr>
        <w:tc>
          <w:tcPr>
            <w:cnfStyle w:val="001000000000" w:firstRow="0" w:lastRow="0" w:firstColumn="1" w:lastColumn="0" w:oddVBand="0" w:evenVBand="0" w:oddHBand="0" w:evenHBand="0" w:firstRowFirstColumn="0" w:firstRowLastColumn="0" w:lastRowFirstColumn="0" w:lastRowLastColumn="0"/>
            <w:tcW w:w="6195" w:type="dxa"/>
          </w:tcPr>
          <w:p w:rsidRPr="003F2AE4" w:rsidR="00295141" w:rsidP="080184F2" w:rsidRDefault="00295141" w14:paraId="5CB1D514" w14:textId="29216287">
            <w:pPr>
              <w:keepNext/>
              <w:keepLines/>
              <w:jc w:val="both"/>
              <w:rPr>
                <w:rFonts w:ascii="Arial" w:hAnsi="Arial" w:cs="Arial"/>
              </w:rPr>
            </w:pPr>
            <w:r w:rsidRPr="080184F2">
              <w:rPr>
                <w:rFonts w:ascii="Arial" w:hAnsi="Arial" w:cs="Arial"/>
              </w:rPr>
              <w:t>Solution Profile</w:t>
            </w:r>
            <w:r w:rsidRPr="080184F2" w:rsidR="3A865101">
              <w:rPr>
                <w:rFonts w:ascii="Arial" w:hAnsi="Arial" w:cs="Arial"/>
              </w:rPr>
              <w:t xml:space="preserve"> </w:t>
            </w:r>
          </w:p>
        </w:tc>
        <w:tc>
          <w:tcPr>
            <w:tcW w:w="2174" w:type="dxa"/>
          </w:tcPr>
          <w:p w:rsidRPr="003F2AE4" w:rsidR="00295141" w:rsidP="080184F2" w:rsidRDefault="69664E31" w14:paraId="2D4857DA" w14:textId="5C3B24DC">
            <w:pPr>
              <w:keepNext/>
              <w:keepLines/>
              <w:jc w:val="center"/>
              <w:cnfStyle w:val="000000000000" w:firstRow="0" w:lastRow="0" w:firstColumn="0" w:lastColumn="0" w:oddVBand="0" w:evenVBand="0" w:oddHBand="0" w:evenHBand="0" w:firstRowFirstColumn="0" w:firstRowLastColumn="0" w:lastRowFirstColumn="0" w:lastRowLastColumn="0"/>
              <w:rPr>
                <w:rStyle w:val="EditableRegion"/>
                <w:rFonts w:ascii="Arial" w:hAnsi="Arial" w:cs="Arial"/>
                <w:color w:val="FF0000"/>
                <w:sz w:val="22"/>
                <w:szCs w:val="22"/>
              </w:rPr>
            </w:pPr>
            <w:r w:rsidRPr="080184F2">
              <w:rPr>
                <w:rStyle w:val="EditableRegion"/>
                <w:rFonts w:ascii="Arial" w:hAnsi="Arial" w:cs="Arial"/>
                <w:color w:val="FF0000"/>
                <w:sz w:val="22"/>
                <w:szCs w:val="22"/>
              </w:rPr>
              <w:t>45</w:t>
            </w:r>
          </w:p>
        </w:tc>
      </w:tr>
      <w:tr w:rsidRPr="003F2AE4" w:rsidR="00295141" w:rsidTr="080184F2" w14:paraId="47FA993B" w14:textId="77777777">
        <w:trPr>
          <w:jc w:val="center"/>
        </w:trPr>
        <w:tc>
          <w:tcPr>
            <w:cnfStyle w:val="001000000000" w:firstRow="0" w:lastRow="0" w:firstColumn="1" w:lastColumn="0" w:oddVBand="0" w:evenVBand="0" w:oddHBand="0" w:evenHBand="0" w:firstRowFirstColumn="0" w:firstRowLastColumn="0" w:lastRowFirstColumn="0" w:lastRowLastColumn="0"/>
            <w:tcW w:w="6195" w:type="dxa"/>
          </w:tcPr>
          <w:p w:rsidRPr="003F2AE4" w:rsidR="00295141" w:rsidP="080184F2" w:rsidRDefault="00295141" w14:paraId="1AC751AB" w14:textId="18F8DD10">
            <w:pPr>
              <w:keepNext/>
              <w:keepLines/>
              <w:jc w:val="both"/>
              <w:rPr>
                <w:rFonts w:ascii="Arial" w:hAnsi="Arial" w:cs="Arial"/>
              </w:rPr>
            </w:pPr>
            <w:r w:rsidRPr="080184F2">
              <w:rPr>
                <w:rFonts w:ascii="Arial" w:hAnsi="Arial" w:cs="Arial"/>
              </w:rPr>
              <w:t>Project Budget</w:t>
            </w:r>
          </w:p>
        </w:tc>
        <w:tc>
          <w:tcPr>
            <w:tcW w:w="2174" w:type="dxa"/>
          </w:tcPr>
          <w:p w:rsidRPr="003F2AE4" w:rsidR="00295141" w:rsidP="080184F2" w:rsidRDefault="52597D03" w14:paraId="6B94D6A0" w14:textId="43343DB5">
            <w:pPr>
              <w:keepNext/>
              <w:keepLines/>
              <w:jc w:val="center"/>
              <w:cnfStyle w:val="000000000000" w:firstRow="0" w:lastRow="0" w:firstColumn="0" w:lastColumn="0" w:oddVBand="0" w:evenVBand="0" w:oddHBand="0" w:evenHBand="0" w:firstRowFirstColumn="0" w:firstRowLastColumn="0" w:lastRowFirstColumn="0" w:lastRowLastColumn="0"/>
              <w:rPr>
                <w:rFonts w:ascii="Arial" w:hAnsi="Arial" w:cs="Arial"/>
                <w:color w:val="FF0000"/>
              </w:rPr>
            </w:pPr>
            <w:r w:rsidRPr="080184F2">
              <w:rPr>
                <w:rStyle w:val="EditableRegion"/>
                <w:rFonts w:ascii="Arial" w:hAnsi="Arial" w:cs="Arial"/>
                <w:color w:val="FF0000"/>
              </w:rPr>
              <w:t>20</w:t>
            </w:r>
          </w:p>
        </w:tc>
      </w:tr>
      <w:tr w:rsidRPr="003F2AE4" w:rsidR="00295141" w:rsidTr="080184F2" w14:paraId="229A713F" w14:textId="77777777">
        <w:trPr>
          <w:jc w:val="center"/>
        </w:trPr>
        <w:tc>
          <w:tcPr>
            <w:cnfStyle w:val="001000000000" w:firstRow="0" w:lastRow="0" w:firstColumn="1" w:lastColumn="0" w:oddVBand="0" w:evenVBand="0" w:oddHBand="0" w:evenHBand="0" w:firstRowFirstColumn="0" w:firstRowLastColumn="0" w:lastRowFirstColumn="0" w:lastRowLastColumn="0"/>
            <w:tcW w:w="6195" w:type="dxa"/>
          </w:tcPr>
          <w:p w:rsidRPr="003F2AE4" w:rsidR="00295141" w:rsidP="080184F2" w:rsidRDefault="1DA9D59F" w14:paraId="73D555DB" w14:textId="750AE209">
            <w:pPr>
              <w:keepNext/>
              <w:keepLines/>
              <w:jc w:val="both"/>
              <w:rPr>
                <w:rFonts w:ascii="Arial" w:hAnsi="Arial" w:cs="Arial"/>
              </w:rPr>
            </w:pPr>
            <w:r w:rsidRPr="080184F2">
              <w:rPr>
                <w:rFonts w:ascii="Arial" w:hAnsi="Arial" w:cs="Arial"/>
              </w:rPr>
              <w:t>Zoom</w:t>
            </w:r>
            <w:r w:rsidRPr="080184F2" w:rsidR="00295141">
              <w:rPr>
                <w:rFonts w:ascii="Arial" w:hAnsi="Arial" w:cs="Arial"/>
              </w:rPr>
              <w:t xml:space="preserve"> Interview</w:t>
            </w:r>
          </w:p>
        </w:tc>
        <w:tc>
          <w:tcPr>
            <w:tcW w:w="2174" w:type="dxa"/>
          </w:tcPr>
          <w:p w:rsidRPr="003F2AE4" w:rsidR="00295141" w:rsidP="080184F2" w:rsidRDefault="00295141" w14:paraId="5A4BA233" w14:textId="77777777">
            <w:pPr>
              <w:keepNext/>
              <w:keepLines/>
              <w:jc w:val="center"/>
              <w:cnfStyle w:val="000000000000" w:firstRow="0" w:lastRow="0" w:firstColumn="0" w:lastColumn="0" w:oddVBand="0" w:evenVBand="0" w:oddHBand="0" w:evenHBand="0" w:firstRowFirstColumn="0" w:firstRowLastColumn="0" w:lastRowFirstColumn="0" w:lastRowLastColumn="0"/>
              <w:rPr>
                <w:rStyle w:val="EditableRegion"/>
                <w:rFonts w:ascii="Arial" w:hAnsi="Arial" w:cs="Arial"/>
                <w:color w:val="FF0000"/>
                <w:sz w:val="22"/>
                <w:szCs w:val="22"/>
              </w:rPr>
            </w:pPr>
            <w:r w:rsidRPr="080184F2">
              <w:rPr>
                <w:rStyle w:val="EditableRegion"/>
                <w:rFonts w:ascii="Arial" w:hAnsi="Arial" w:cs="Arial"/>
                <w:color w:val="FF0000"/>
                <w:sz w:val="22"/>
                <w:szCs w:val="22"/>
              </w:rPr>
              <w:t>10</w:t>
            </w:r>
          </w:p>
        </w:tc>
      </w:tr>
      <w:tr w:rsidRPr="007D1A97" w:rsidR="00295141" w:rsidTr="080184F2" w14:paraId="1CAC68C2" w14:textId="77777777">
        <w:trPr>
          <w:cnfStyle w:val="010000000000" w:firstRow="0" w:lastRow="1"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195" w:type="dxa"/>
          </w:tcPr>
          <w:p w:rsidRPr="003F2AE4" w:rsidR="00295141" w:rsidP="080184F2" w:rsidRDefault="00295141" w14:paraId="19F734E3" w14:textId="77777777">
            <w:pPr>
              <w:keepNext/>
              <w:keepLines/>
              <w:jc w:val="both"/>
              <w:rPr>
                <w:rFonts w:ascii="Arial" w:hAnsi="Arial" w:cs="Arial"/>
              </w:rPr>
            </w:pPr>
            <w:r w:rsidRPr="080184F2">
              <w:rPr>
                <w:rFonts w:ascii="Arial" w:hAnsi="Arial" w:cs="Arial"/>
              </w:rPr>
              <w:t>Total Points</w:t>
            </w:r>
          </w:p>
        </w:tc>
        <w:tc>
          <w:tcPr>
            <w:tcW w:w="2174" w:type="dxa"/>
          </w:tcPr>
          <w:p w:rsidRPr="007D3067" w:rsidR="00295141" w:rsidP="00FC01B3" w:rsidRDefault="00295141" w14:paraId="3BB4A861" w14:textId="784DD92F">
            <w:pPr>
              <w:keepNext/>
              <w:keepLines/>
              <w:jc w:val="center"/>
              <w:cnfStyle w:val="010000000000" w:firstRow="0" w:lastRow="1" w:firstColumn="0" w:lastColumn="0" w:oddVBand="0" w:evenVBand="0" w:oddHBand="0" w:evenHBand="0" w:firstRowFirstColumn="0" w:firstRowLastColumn="0" w:lastRowFirstColumn="0" w:lastRowLastColumn="0"/>
              <w:rPr>
                <w:rStyle w:val="EditableRegion"/>
                <w:rFonts w:ascii="Arial" w:hAnsi="Arial" w:cs="Arial"/>
                <w:color w:val="FF0000"/>
                <w:sz w:val="22"/>
                <w:szCs w:val="22"/>
              </w:rPr>
            </w:pPr>
            <w:r w:rsidRPr="080184F2">
              <w:rPr>
                <w:rStyle w:val="EditableRegion"/>
                <w:rFonts w:ascii="Arial" w:hAnsi="Arial" w:cs="Arial"/>
                <w:color w:val="FF0000"/>
                <w:sz w:val="22"/>
                <w:szCs w:val="22"/>
              </w:rPr>
              <w:t>1</w:t>
            </w:r>
            <w:r w:rsidRPr="080184F2" w:rsidR="1000B5AF">
              <w:rPr>
                <w:rStyle w:val="EditableRegion"/>
                <w:rFonts w:ascii="Arial" w:hAnsi="Arial" w:cs="Arial"/>
                <w:color w:val="FF0000"/>
                <w:sz w:val="22"/>
                <w:szCs w:val="22"/>
              </w:rPr>
              <w:t>1</w:t>
            </w:r>
            <w:r w:rsidRPr="080184F2" w:rsidR="36548C5B">
              <w:rPr>
                <w:rStyle w:val="EditableRegion"/>
                <w:rFonts w:ascii="Arial" w:hAnsi="Arial" w:cs="Arial"/>
                <w:color w:val="FF0000"/>
                <w:sz w:val="22"/>
                <w:szCs w:val="22"/>
              </w:rPr>
              <w:t>0</w:t>
            </w:r>
          </w:p>
        </w:tc>
      </w:tr>
    </w:tbl>
    <w:p w:rsidRPr="002338DA" w:rsidR="00295141" w:rsidP="00651119" w:rsidRDefault="00295141" w14:paraId="084F2550" w14:textId="205C7384">
      <w:pPr>
        <w:spacing w:after="0"/>
        <w:rPr>
          <w:rFonts w:ascii="Arial" w:hAnsi="Arial" w:cs="Arial"/>
        </w:rPr>
      </w:pPr>
    </w:p>
    <w:p w:rsidRPr="002338DA" w:rsidR="00651119" w:rsidP="00651119" w:rsidRDefault="00651119" w14:paraId="15C85B3C" w14:textId="390BB145">
      <w:pPr>
        <w:pStyle w:val="Heading2"/>
        <w:ind w:left="576" w:hanging="288"/>
      </w:pPr>
      <w:bookmarkStart w:name="_Toc12270288" w:id="697"/>
      <w:r>
        <w:t>Contract Award</w:t>
      </w:r>
      <w:bookmarkEnd w:id="697"/>
    </w:p>
    <w:p w:rsidRPr="002338DA" w:rsidR="00651119" w:rsidP="00651119" w:rsidRDefault="00651119" w14:paraId="5FF7E912" w14:textId="6648B37F">
      <w:pPr>
        <w:spacing w:after="0"/>
        <w:ind w:left="270"/>
        <w:rPr>
          <w:rFonts w:ascii="Arial" w:hAnsi="Arial" w:cs="Arial"/>
        </w:rPr>
      </w:pPr>
      <w:r w:rsidRPr="080184F2">
        <w:rPr>
          <w:rFonts w:ascii="Arial" w:hAnsi="Arial" w:cs="Arial"/>
        </w:rPr>
        <w:t xml:space="preserve">The </w:t>
      </w:r>
      <w:r w:rsidRPr="080184F2">
        <w:rPr>
          <w:rStyle w:val="EditableRegion"/>
          <w:rFonts w:ascii="Arial" w:hAnsi="Arial" w:cs="Arial"/>
          <w:color w:val="auto"/>
          <w:sz w:val="22"/>
        </w:rPr>
        <w:t xml:space="preserve">RFP </w:t>
      </w:r>
      <w:r w:rsidRPr="080184F2">
        <w:rPr>
          <w:rFonts w:ascii="Arial" w:hAnsi="Arial" w:cs="Arial"/>
        </w:rPr>
        <w:t xml:space="preserve">Scoring Panel’s recommendations will be finalized, and all bidders will be notified of the results by </w:t>
      </w:r>
      <w:r w:rsidRPr="080184F2" w:rsidR="00680D5C">
        <w:rPr>
          <w:rFonts w:ascii="Arial" w:hAnsi="Arial" w:cs="Arial"/>
          <w:b/>
          <w:bCs/>
        </w:rPr>
        <w:t>February 1, 202</w:t>
      </w:r>
      <w:r w:rsidR="0096016C">
        <w:rPr>
          <w:rFonts w:ascii="Arial" w:hAnsi="Arial" w:cs="Arial"/>
          <w:b/>
          <w:bCs/>
        </w:rPr>
        <w:t>2</w:t>
      </w:r>
      <w:r w:rsidRPr="080184F2" w:rsidR="000314A5">
        <w:rPr>
          <w:rFonts w:ascii="Arial" w:hAnsi="Arial" w:cs="Arial"/>
          <w:b/>
          <w:bCs/>
        </w:rPr>
        <w:t xml:space="preserve">. </w:t>
      </w:r>
    </w:p>
    <w:p w:rsidRPr="002338DA" w:rsidR="00651119" w:rsidP="00651119" w:rsidRDefault="00651119" w14:paraId="6E668CD9" w14:textId="6F364A41">
      <w:pPr>
        <w:spacing w:after="0"/>
        <w:ind w:left="270"/>
        <w:rPr>
          <w:rFonts w:ascii="Arial" w:hAnsi="Arial" w:cs="Arial"/>
        </w:rPr>
      </w:pPr>
    </w:p>
    <w:p w:rsidRPr="002338DA" w:rsidR="00651119" w:rsidP="00651119" w:rsidRDefault="00651119" w14:paraId="10CB8F56" w14:textId="3055B3A3">
      <w:pPr>
        <w:pStyle w:val="Heading3"/>
        <w:ind w:left="864" w:hanging="288"/>
      </w:pPr>
      <w:bookmarkStart w:name="_Toc12270289" w:id="698"/>
      <w:r>
        <w:t>Negotiation/Contract</w:t>
      </w:r>
      <w:bookmarkEnd w:id="698"/>
    </w:p>
    <w:p w:rsidRPr="002338DA" w:rsidR="00651119" w:rsidP="00055C8B" w:rsidRDefault="00651119" w14:paraId="36B7D1F2" w14:textId="0B148C31">
      <w:pPr>
        <w:spacing w:after="0" w:line="240" w:lineRule="auto"/>
        <w:ind w:left="630"/>
      </w:pPr>
      <w:r w:rsidRPr="002338DA">
        <w:rPr>
          <w:rFonts w:ascii="Arial" w:hAnsi="Arial" w:cs="Arial"/>
        </w:rPr>
        <w:t xml:space="preserve">The respondent’s designated authorized negotiator must be empowered to make binding commitments for the successful respondent and its subcontractors, if any. </w:t>
      </w:r>
      <w:r w:rsidRPr="002338DA" w:rsidR="00BB3A2F">
        <w:rPr>
          <w:rFonts w:ascii="Arial" w:hAnsi="Arial" w:cs="Arial"/>
        </w:rPr>
        <w:t>The Workforce Partnership</w:t>
      </w:r>
      <w:r w:rsidRPr="002338DA">
        <w:rPr>
          <w:rFonts w:ascii="Arial" w:hAnsi="Arial" w:cs="Arial"/>
        </w:rPr>
        <w:t xml:space="preserve"> reserves the right to negotiate the final terms of the contract agreements with the successful respondent(s). Items that may be negotiated include, but are not limited to, the scope of work, the implementation schedule, and the final award amount. If any respondent </w:t>
      </w:r>
      <w:r w:rsidRPr="002338DA">
        <w:rPr>
          <w:rFonts w:ascii="Arial" w:hAnsi="Arial" w:cs="Arial"/>
        </w:rPr>
        <w:lastRenderedPageBreak/>
        <w:t xml:space="preserve">recommended for funding fails to provide services outlined in the agreement and proposal, </w:t>
      </w:r>
      <w:r w:rsidRPr="002338DA" w:rsidR="00BB3A2F">
        <w:rPr>
          <w:rFonts w:ascii="Arial" w:hAnsi="Arial" w:cs="Arial"/>
        </w:rPr>
        <w:t xml:space="preserve">the Workforce Partnership </w:t>
      </w:r>
      <w:r w:rsidRPr="002338DA">
        <w:rPr>
          <w:rFonts w:ascii="Arial" w:hAnsi="Arial" w:cs="Arial"/>
        </w:rPr>
        <w:t>may use an alternate respondent to perform services upon board approval.</w:t>
      </w:r>
    </w:p>
    <w:p w:rsidRPr="002338DA" w:rsidR="00651119" w:rsidP="006F2D2F" w:rsidRDefault="00651119" w14:paraId="62D93B8B" w14:textId="77777777">
      <w:pPr>
        <w:spacing w:after="0"/>
        <w:rPr>
          <w:rFonts w:ascii="Arial" w:hAnsi="Arial" w:cs="Arial"/>
        </w:rPr>
      </w:pPr>
    </w:p>
    <w:p w:rsidRPr="002338DA" w:rsidR="00980A5A" w:rsidP="00980A5A" w:rsidRDefault="00980A5A" w14:paraId="65BB6E00" w14:textId="77777777">
      <w:pPr>
        <w:pStyle w:val="Heading3"/>
        <w:ind w:left="864" w:hanging="288"/>
      </w:pPr>
      <w:bookmarkStart w:name="_Toc12270290" w:id="699"/>
      <w:r>
        <w:t>Cooling off period</w:t>
      </w:r>
      <w:bookmarkEnd w:id="699"/>
    </w:p>
    <w:p w:rsidRPr="002338DA" w:rsidR="00980A5A" w:rsidP="00980A5A" w:rsidRDefault="00980A5A" w14:paraId="5A87463F" w14:textId="1E130C78">
      <w:pPr>
        <w:spacing w:after="0" w:line="240" w:lineRule="auto"/>
        <w:ind w:left="630"/>
        <w:rPr>
          <w:rFonts w:ascii="Arial" w:hAnsi="Arial" w:cs="Arial"/>
        </w:rPr>
      </w:pPr>
      <w:r w:rsidRPr="002338DA">
        <w:rPr>
          <w:rFonts w:ascii="Arial" w:hAnsi="Arial" w:cs="Arial"/>
        </w:rPr>
        <w:t>The Workforce Partnership, the WDB and the Policy Board shall not approve or contract with, and will reject any bid or proposal submitted by an individual or entity who within the preceding twelve (12) months was themselves or employs anyone who is a current, dismissed, separated, or formerly employed person of the Workforce Partnership, and:</w:t>
      </w:r>
    </w:p>
    <w:p w:rsidRPr="002338DA" w:rsidR="00980A5A" w:rsidP="00B75FD6" w:rsidRDefault="00980A5A" w14:paraId="2D866D93" w14:textId="59E8FEE4">
      <w:pPr>
        <w:pStyle w:val="ListParagraph"/>
        <w:numPr>
          <w:ilvl w:val="0"/>
          <w:numId w:val="18"/>
        </w:numPr>
        <w:spacing w:after="0" w:line="240" w:lineRule="auto"/>
        <w:rPr>
          <w:rFonts w:ascii="Arial" w:hAnsi="Arial" w:cs="Arial"/>
        </w:rPr>
      </w:pPr>
      <w:r w:rsidRPr="002338DA">
        <w:rPr>
          <w:rFonts w:ascii="Arial" w:hAnsi="Arial" w:cs="Arial"/>
        </w:rPr>
        <w:t xml:space="preserve">Was employed in any position(s) of substantial responsibility </w:t>
      </w:r>
      <w:proofErr w:type="gramStart"/>
      <w:r w:rsidRPr="002338DA">
        <w:rPr>
          <w:rFonts w:ascii="Arial" w:hAnsi="Arial" w:cs="Arial"/>
        </w:rPr>
        <w:t>in the area of</w:t>
      </w:r>
      <w:proofErr w:type="gramEnd"/>
      <w:r w:rsidRPr="002338DA">
        <w:rPr>
          <w:rFonts w:ascii="Arial" w:hAnsi="Arial" w:cs="Arial"/>
        </w:rPr>
        <w:t xml:space="preserve"> service to be performed by the contract; or</w:t>
      </w:r>
    </w:p>
    <w:p w:rsidRPr="002338DA" w:rsidR="00980A5A" w:rsidP="00B75FD6" w:rsidRDefault="00980A5A" w14:paraId="192671C7" w14:textId="77777777">
      <w:pPr>
        <w:pStyle w:val="ListParagraph"/>
        <w:numPr>
          <w:ilvl w:val="0"/>
          <w:numId w:val="18"/>
        </w:numPr>
        <w:spacing w:after="0" w:line="240" w:lineRule="auto"/>
        <w:rPr>
          <w:rFonts w:ascii="Arial" w:hAnsi="Arial" w:cs="Arial"/>
        </w:rPr>
      </w:pPr>
      <w:r w:rsidRPr="002338DA">
        <w:rPr>
          <w:rFonts w:ascii="Arial" w:hAnsi="Arial" w:cs="Arial"/>
        </w:rPr>
        <w:t>Participated in any way in the negotiations, transactions, planning, arrangements, or any part of the decision-making process relevant to the proposed contract/service agreement, or was or is employed in a role of substantial responsibility in the same general subject area as the proposed contract; or</w:t>
      </w:r>
    </w:p>
    <w:p w:rsidRPr="002338DA" w:rsidR="00980A5A" w:rsidP="00B75FD6" w:rsidRDefault="00980A5A" w14:paraId="72E79CCE" w14:textId="77777777">
      <w:pPr>
        <w:pStyle w:val="ListParagraph"/>
        <w:numPr>
          <w:ilvl w:val="0"/>
          <w:numId w:val="18"/>
        </w:numPr>
        <w:spacing w:after="0" w:line="240" w:lineRule="auto"/>
        <w:rPr>
          <w:rFonts w:ascii="Arial" w:hAnsi="Arial" w:cs="Arial"/>
        </w:rPr>
      </w:pPr>
      <w:r w:rsidRPr="002338DA">
        <w:rPr>
          <w:rFonts w:ascii="Arial" w:hAnsi="Arial" w:cs="Arial"/>
        </w:rPr>
        <w:t xml:space="preserve">Is an owner, officer, principal, partner, or major shareholder of the proposed subrecipient. </w:t>
      </w:r>
    </w:p>
    <w:p w:rsidRPr="002338DA" w:rsidR="00980A5A" w:rsidP="00651119" w:rsidRDefault="00980A5A" w14:paraId="25D864D3" w14:textId="77777777">
      <w:pPr>
        <w:spacing w:after="0"/>
        <w:rPr>
          <w:rFonts w:ascii="Arial" w:hAnsi="Arial" w:cs="Arial"/>
        </w:rPr>
      </w:pPr>
    </w:p>
    <w:p w:rsidRPr="002338DA" w:rsidR="00651119" w:rsidP="00980A5A" w:rsidRDefault="00980A5A" w14:paraId="109C7657" w14:textId="0676FA12">
      <w:pPr>
        <w:spacing w:after="0" w:line="240" w:lineRule="auto"/>
        <w:ind w:left="630"/>
        <w:rPr>
          <w:rFonts w:ascii="Arial" w:hAnsi="Arial" w:cs="Arial"/>
        </w:rPr>
      </w:pPr>
      <w:r w:rsidRPr="002338DA">
        <w:rPr>
          <w:rFonts w:ascii="Arial" w:hAnsi="Arial" w:cs="Arial"/>
        </w:rPr>
        <w:t xml:space="preserve">This prohibition will apply to any qualified person(s) leaving the employ of the Workforce Partnership and will </w:t>
      </w:r>
      <w:proofErr w:type="gramStart"/>
      <w:r w:rsidRPr="002338DA">
        <w:rPr>
          <w:rFonts w:ascii="Arial" w:hAnsi="Arial" w:cs="Arial"/>
        </w:rPr>
        <w:t>apply at all times</w:t>
      </w:r>
      <w:proofErr w:type="gramEnd"/>
      <w:r w:rsidRPr="002338DA">
        <w:rPr>
          <w:rFonts w:ascii="Arial" w:hAnsi="Arial" w:cs="Arial"/>
        </w:rPr>
        <w:t xml:space="preserve"> during the twelve-month period beginning on the date the person left the employment of the Workforce Partnership and will apply to any procurement issued or contract executed within that twelve-month period. Potential respondents must detail any Cooling Off Period disclosures on the </w:t>
      </w:r>
      <w:r w:rsidRPr="002338DA" w:rsidR="004F0B16">
        <w:rPr>
          <w:rStyle w:val="IntenseReference"/>
          <w:rFonts w:cs="Arial"/>
          <w:bCs w:val="0"/>
        </w:rPr>
        <w:t>Attachment - C</w:t>
      </w:r>
      <w:r w:rsidRPr="002338DA">
        <w:rPr>
          <w:rStyle w:val="IntenseReference"/>
          <w:rFonts w:cs="Arial"/>
          <w:bCs w:val="0"/>
        </w:rPr>
        <w:t>onflict of Interest Disclosure Form</w:t>
      </w:r>
      <w:r w:rsidRPr="002338DA" w:rsidR="006C2D65">
        <w:rPr>
          <w:rStyle w:val="IntenseReference"/>
          <w:rFonts w:cs="Arial"/>
          <w:bCs w:val="0"/>
        </w:rPr>
        <w:t xml:space="preserve">. </w:t>
      </w:r>
      <w:r w:rsidRPr="002338DA" w:rsidR="006C2D65">
        <w:rPr>
          <w:rFonts w:ascii="Arial" w:hAnsi="Arial" w:cs="Arial"/>
        </w:rPr>
        <w:t>The Policy Board may, upon a showing of special circumstances that would justify the approval of such a contract, waive this cooling off provision.</w:t>
      </w:r>
    </w:p>
    <w:p w:rsidRPr="002338DA" w:rsidR="006C2D65" w:rsidP="00980A5A" w:rsidRDefault="006C2D65" w14:paraId="1D643ADD" w14:textId="2932FE36">
      <w:pPr>
        <w:spacing w:after="0" w:line="240" w:lineRule="auto"/>
        <w:ind w:left="630"/>
        <w:rPr>
          <w:rFonts w:ascii="Arial" w:hAnsi="Arial" w:cs="Arial"/>
        </w:rPr>
      </w:pPr>
    </w:p>
    <w:p w:rsidRPr="002338DA" w:rsidR="006C2D65" w:rsidP="006C2D65" w:rsidRDefault="006C2D65" w14:paraId="244F33DD" w14:textId="1393A286">
      <w:pPr>
        <w:pStyle w:val="Heading2"/>
        <w:ind w:left="576" w:hanging="288"/>
      </w:pPr>
      <w:bookmarkStart w:name="_Toc12270291" w:id="700"/>
      <w:r>
        <w:t>General Provisions</w:t>
      </w:r>
      <w:bookmarkEnd w:id="700"/>
    </w:p>
    <w:p w:rsidRPr="002338DA" w:rsidR="006C2D65" w:rsidP="006C2D65" w:rsidRDefault="006C2D65" w14:paraId="21CEA89A" w14:textId="0081A461">
      <w:pPr>
        <w:pStyle w:val="Heading3"/>
        <w:ind w:left="864" w:hanging="288"/>
      </w:pPr>
      <w:bookmarkStart w:name="_Toc12270292" w:id="701"/>
      <w:r>
        <w:t xml:space="preserve">Contract Terms, </w:t>
      </w:r>
      <w:r w:rsidR="003A34D2">
        <w:t>Insurance</w:t>
      </w:r>
      <w:r>
        <w:t xml:space="preserve"> and Litigation Warranty</w:t>
      </w:r>
      <w:bookmarkEnd w:id="701"/>
      <w:r>
        <w:t xml:space="preserve"> </w:t>
      </w:r>
    </w:p>
    <w:p w:rsidRPr="002338DA" w:rsidR="002A21C6" w:rsidP="00196FDF" w:rsidRDefault="002A21C6" w14:paraId="1492F426" w14:textId="4A4F53F0">
      <w:pPr>
        <w:spacing w:after="0" w:line="240" w:lineRule="auto"/>
        <w:ind w:left="630"/>
        <w:rPr>
          <w:rFonts w:ascii="Arial" w:hAnsi="Arial" w:cs="Arial"/>
        </w:rPr>
      </w:pPr>
      <w:r w:rsidRPr="002338DA">
        <w:rPr>
          <w:rFonts w:ascii="Arial" w:hAnsi="Arial" w:cs="Arial"/>
        </w:rPr>
        <w:t>The RFP, any addenda, and the respondent’s response shall also become part of the contract agreement between the Workforce Partnership and the respondent. The respondent shall indicate in its proposal any exceptions that the respondent takes to the terms and conditions in the</w:t>
      </w:r>
      <w:r w:rsidRPr="002338DA">
        <w:rPr>
          <w:rFonts w:ascii="Arial" w:hAnsi="Arial" w:cs="Arial"/>
          <w:color w:val="FF0000"/>
        </w:rPr>
        <w:t xml:space="preserve"> </w:t>
      </w:r>
      <w:r w:rsidRPr="002338DA" w:rsidR="00196FDF">
        <w:rPr>
          <w:rStyle w:val="IntenseReference"/>
          <w:rFonts w:cs="Arial"/>
          <w:bCs w:val="0"/>
        </w:rPr>
        <w:t>Attachment – Service Agreement Template</w:t>
      </w:r>
      <w:r w:rsidRPr="002338DA" w:rsidR="00196FDF">
        <w:rPr>
          <w:rFonts w:ascii="Arial" w:hAnsi="Arial" w:cs="Arial"/>
          <w:color w:val="FF0000"/>
        </w:rPr>
        <w:t xml:space="preserve"> </w:t>
      </w:r>
      <w:r w:rsidRPr="002338DA">
        <w:rPr>
          <w:rFonts w:ascii="Arial" w:hAnsi="Arial" w:cs="Arial"/>
        </w:rPr>
        <w:t>or to any of the contents of this RFP. Contract terms required by the respondent must be included or attached to the respondent’s proposal.</w:t>
      </w:r>
    </w:p>
    <w:p w:rsidRPr="002338DA" w:rsidR="002A21C6" w:rsidP="002A21C6" w:rsidRDefault="002A21C6" w14:paraId="64AD1378" w14:textId="43AADB29">
      <w:pPr>
        <w:spacing w:after="0" w:line="240" w:lineRule="auto"/>
        <w:ind w:left="630"/>
        <w:rPr>
          <w:rFonts w:ascii="Arial" w:hAnsi="Arial" w:cs="Arial"/>
        </w:rPr>
      </w:pPr>
    </w:p>
    <w:p w:rsidRPr="002338DA" w:rsidR="002A21C6" w:rsidP="002A21C6" w:rsidRDefault="002A21C6" w14:paraId="5ED0CF3D" w14:textId="192A7700">
      <w:pPr>
        <w:spacing w:after="0" w:line="240" w:lineRule="auto"/>
        <w:ind w:left="630"/>
        <w:rPr>
          <w:rFonts w:ascii="Arial" w:hAnsi="Arial" w:cs="Arial"/>
        </w:rPr>
      </w:pPr>
      <w:r w:rsidRPr="002338DA">
        <w:rPr>
          <w:rFonts w:ascii="Arial" w:hAnsi="Arial" w:cs="Arial"/>
        </w:rPr>
        <w:t xml:space="preserve">Respondents, by submitting a proposal, warrant that they are not currently involved in litigation or arbitration concerning their performance as it relates to the same or similar services to be supplied pursuant to the referenced contract and that no judgments or awards have been made against the respondents </w:t>
      </w:r>
      <w:proofErr w:type="gramStart"/>
      <w:r w:rsidRPr="002338DA">
        <w:rPr>
          <w:rFonts w:ascii="Arial" w:hAnsi="Arial" w:cs="Arial"/>
        </w:rPr>
        <w:t>on the basis of</w:t>
      </w:r>
      <w:proofErr w:type="gramEnd"/>
      <w:r w:rsidRPr="002338DA">
        <w:rPr>
          <w:rFonts w:ascii="Arial" w:hAnsi="Arial" w:cs="Arial"/>
        </w:rPr>
        <w:t xml:space="preserve"> their performance in supplying the same or similar services, unless such fact is disclosed to the Workforce Partnership in the proposal(s). </w:t>
      </w:r>
    </w:p>
    <w:p w:rsidRPr="002338DA" w:rsidR="002A21C6" w:rsidP="002A21C6" w:rsidRDefault="002A21C6" w14:paraId="0BAB3F8A" w14:textId="77777777">
      <w:pPr>
        <w:spacing w:after="0" w:line="240" w:lineRule="auto"/>
        <w:ind w:left="630"/>
        <w:rPr>
          <w:rFonts w:ascii="Arial" w:hAnsi="Arial" w:cs="Arial"/>
        </w:rPr>
      </w:pPr>
    </w:p>
    <w:p w:rsidRPr="002338DA" w:rsidR="002A21C6" w:rsidP="002A21C6" w:rsidRDefault="002A21C6" w14:paraId="43B14595" w14:textId="226A4547">
      <w:pPr>
        <w:spacing w:after="0" w:line="240" w:lineRule="auto"/>
        <w:ind w:left="630"/>
        <w:rPr>
          <w:rFonts w:ascii="Arial" w:hAnsi="Arial" w:cs="Arial"/>
        </w:rPr>
      </w:pPr>
      <w:r w:rsidRPr="002338DA">
        <w:rPr>
          <w:rFonts w:ascii="Arial" w:hAnsi="Arial" w:cs="Arial"/>
        </w:rPr>
        <w:t xml:space="preserve">Disclosure of litigation will not automatically disqualify the respondents; however, the Workforce Partnership reserves the right to evaluate proposals) based on facts surrounding such litigation or arbitration. </w:t>
      </w:r>
    </w:p>
    <w:p w:rsidRPr="002338DA" w:rsidR="002A21C6" w:rsidP="001660E5" w:rsidRDefault="002A21C6" w14:paraId="088BC960" w14:textId="61F06ABD">
      <w:pPr>
        <w:spacing w:after="0"/>
        <w:ind w:left="270"/>
        <w:rPr>
          <w:rFonts w:ascii="Arial" w:hAnsi="Arial" w:cs="Arial"/>
        </w:rPr>
      </w:pPr>
    </w:p>
    <w:p w:rsidRPr="002338DA" w:rsidR="002A21C6" w:rsidP="002A21C6" w:rsidRDefault="002A21C6" w14:paraId="5F3BCC78" w14:textId="18D6A0DD">
      <w:pPr>
        <w:pStyle w:val="Heading2"/>
        <w:ind w:left="576" w:hanging="288"/>
      </w:pPr>
      <w:bookmarkStart w:name="_Toc12270293" w:id="702"/>
      <w:r>
        <w:t>Appeal Process</w:t>
      </w:r>
      <w:bookmarkEnd w:id="702"/>
    </w:p>
    <w:p w:rsidRPr="002338DA" w:rsidR="002A21C6" w:rsidP="002A21C6" w:rsidRDefault="002A21C6" w14:paraId="6CE43589" w14:textId="66A984D7">
      <w:pPr>
        <w:spacing w:after="0"/>
        <w:ind w:left="270"/>
        <w:rPr>
          <w:rFonts w:ascii="Arial" w:hAnsi="Arial" w:cs="Arial"/>
        </w:rPr>
      </w:pPr>
      <w:r w:rsidRPr="002338DA">
        <w:rPr>
          <w:rFonts w:ascii="Arial" w:hAnsi="Arial" w:cs="Arial"/>
        </w:rPr>
        <w:t xml:space="preserve">Only respondents to this RFP may appeal the results if the procurement process was violated in some manner, and/or Federal, State, and/or </w:t>
      </w:r>
      <w:r w:rsidRPr="002338DA" w:rsidR="001660E5">
        <w:rPr>
          <w:rFonts w:ascii="Arial" w:hAnsi="Arial" w:cs="Arial"/>
        </w:rPr>
        <w:t>the Workforce Partnership</w:t>
      </w:r>
      <w:r w:rsidRPr="002338DA">
        <w:rPr>
          <w:rFonts w:ascii="Arial" w:hAnsi="Arial" w:cs="Arial"/>
        </w:rPr>
        <w:t xml:space="preserve"> procurement guidelines have </w:t>
      </w:r>
      <w:r w:rsidRPr="002338DA">
        <w:rPr>
          <w:rFonts w:ascii="Arial" w:hAnsi="Arial" w:cs="Arial"/>
        </w:rPr>
        <w:lastRenderedPageBreak/>
        <w:t>been violated. An appeal will not be allowed to contest individual scores, the rating system, disqualification, or dissatisfaction with the evaluation results.</w:t>
      </w:r>
      <w:r w:rsidRPr="002338DA">
        <w:rPr>
          <w:rFonts w:ascii="Arial" w:hAnsi="Arial" w:cs="Arial"/>
        </w:rPr>
        <w:tab/>
      </w:r>
    </w:p>
    <w:p w:rsidRPr="002338DA" w:rsidR="002A21C6" w:rsidP="002A21C6" w:rsidRDefault="002A21C6" w14:paraId="0552D841" w14:textId="77777777">
      <w:pPr>
        <w:spacing w:after="0"/>
        <w:ind w:left="270"/>
        <w:rPr>
          <w:rFonts w:ascii="Arial" w:hAnsi="Arial" w:cs="Arial"/>
        </w:rPr>
      </w:pPr>
    </w:p>
    <w:p w:rsidRPr="002338DA" w:rsidR="002A21C6" w:rsidP="002A21C6" w:rsidRDefault="002A21C6" w14:paraId="09E6BAF7" w14:textId="00C0F3BA">
      <w:pPr>
        <w:spacing w:after="0"/>
        <w:ind w:left="270"/>
        <w:rPr>
          <w:rFonts w:ascii="Arial" w:hAnsi="Arial" w:cs="Arial"/>
        </w:rPr>
      </w:pPr>
      <w:r w:rsidRPr="002338DA">
        <w:rPr>
          <w:rFonts w:ascii="Arial" w:hAnsi="Arial" w:cs="Arial"/>
        </w:rPr>
        <w:t>The appeal process is:</w:t>
      </w:r>
    </w:p>
    <w:p w:rsidRPr="002338DA" w:rsidR="002A21C6" w:rsidP="00B75FD6" w:rsidRDefault="002A21C6" w14:paraId="739F424F" w14:textId="7443FF91">
      <w:pPr>
        <w:pStyle w:val="ListParagraph"/>
        <w:numPr>
          <w:ilvl w:val="0"/>
          <w:numId w:val="19"/>
        </w:numPr>
        <w:spacing w:after="0"/>
        <w:rPr>
          <w:rFonts w:ascii="Arial" w:hAnsi="Arial" w:cs="Arial"/>
        </w:rPr>
      </w:pPr>
      <w:r w:rsidRPr="002338DA">
        <w:rPr>
          <w:rFonts w:ascii="Arial" w:hAnsi="Arial" w:cs="Arial"/>
        </w:rPr>
        <w:t xml:space="preserve">A written letter of appeal will be sent to </w:t>
      </w:r>
      <w:hyperlink w:history="1" r:id="rId24">
        <w:r w:rsidRPr="002338DA">
          <w:rPr>
            <w:rStyle w:val="Hyperlink"/>
            <w:rFonts w:ascii="Arial" w:hAnsi="Arial" w:cs="Arial"/>
          </w:rPr>
          <w:t>procurement@workforce.org</w:t>
        </w:r>
      </w:hyperlink>
      <w:r w:rsidRPr="002338DA">
        <w:rPr>
          <w:rFonts w:ascii="Arial" w:hAnsi="Arial" w:cs="Arial"/>
        </w:rPr>
        <w:t xml:space="preserve"> including:</w:t>
      </w:r>
    </w:p>
    <w:p w:rsidRPr="002338DA" w:rsidR="002A21C6" w:rsidP="00055C8B" w:rsidRDefault="002A21C6" w14:paraId="3FBFD3D3" w14:textId="77777777">
      <w:pPr>
        <w:pStyle w:val="ListParagraph"/>
        <w:spacing w:after="0"/>
        <w:rPr>
          <w:rFonts w:ascii="Arial" w:hAnsi="Arial" w:cs="Arial"/>
        </w:rPr>
      </w:pPr>
      <w:r w:rsidRPr="002338DA">
        <w:rPr>
          <w:rFonts w:ascii="Arial" w:hAnsi="Arial" w:cs="Arial"/>
        </w:rPr>
        <w:t>evidence for appeal and the specific relief sought.</w:t>
      </w:r>
    </w:p>
    <w:p w:rsidRPr="002338DA" w:rsidR="002A21C6" w:rsidP="00B75FD6" w:rsidRDefault="002A21C6" w14:paraId="3D2E1AB2" w14:textId="55CCBCAA">
      <w:pPr>
        <w:pStyle w:val="ListParagraph"/>
        <w:numPr>
          <w:ilvl w:val="0"/>
          <w:numId w:val="19"/>
        </w:numPr>
        <w:spacing w:after="0"/>
        <w:rPr>
          <w:rFonts w:ascii="Arial" w:hAnsi="Arial" w:cs="Arial"/>
        </w:rPr>
      </w:pPr>
      <w:r w:rsidRPr="002338DA">
        <w:rPr>
          <w:rFonts w:ascii="Arial" w:hAnsi="Arial" w:cs="Arial"/>
        </w:rPr>
        <w:t>The written appeal must be received by the Workforce Partnership within five business days from the date the RFP recommendation is posted on the Workforce Partnership’s website.</w:t>
      </w:r>
    </w:p>
    <w:p w:rsidRPr="002338DA" w:rsidR="002A21C6" w:rsidP="00B75FD6" w:rsidRDefault="002A21C6" w14:paraId="2CC2FEB9" w14:textId="77777777">
      <w:pPr>
        <w:pStyle w:val="ListParagraph"/>
        <w:numPr>
          <w:ilvl w:val="0"/>
          <w:numId w:val="19"/>
        </w:numPr>
        <w:spacing w:after="0"/>
        <w:rPr>
          <w:rFonts w:ascii="Arial" w:hAnsi="Arial" w:cs="Arial"/>
        </w:rPr>
      </w:pPr>
      <w:r w:rsidRPr="002338DA">
        <w:rPr>
          <w:rFonts w:ascii="Arial" w:hAnsi="Arial" w:cs="Arial"/>
        </w:rPr>
        <w:t xml:space="preserve">An appeal review panel appointed by the WDB Chair will review the appeal. </w:t>
      </w:r>
    </w:p>
    <w:p w:rsidRPr="002338DA" w:rsidR="002A21C6" w:rsidP="00B75FD6" w:rsidRDefault="002A21C6" w14:paraId="4FB2D3CD" w14:textId="7711E586">
      <w:pPr>
        <w:pStyle w:val="ListParagraph"/>
        <w:numPr>
          <w:ilvl w:val="0"/>
          <w:numId w:val="19"/>
        </w:numPr>
        <w:spacing w:after="0"/>
        <w:rPr>
          <w:rFonts w:ascii="Arial" w:hAnsi="Arial" w:cs="Arial"/>
        </w:rPr>
      </w:pPr>
      <w:r w:rsidRPr="002338DA">
        <w:rPr>
          <w:rFonts w:ascii="Arial" w:hAnsi="Arial" w:cs="Arial"/>
        </w:rPr>
        <w:t xml:space="preserve">The panel will review the appeal and collect information. At their discretion, the panel may request a meeting with the respondent and Workforce Partnership staff, and/or use other methods to gather relevant information. </w:t>
      </w:r>
    </w:p>
    <w:p w:rsidRPr="002338DA" w:rsidR="002A21C6" w:rsidP="00B75FD6" w:rsidRDefault="002A21C6" w14:paraId="1A743C16" w14:textId="77777777">
      <w:pPr>
        <w:pStyle w:val="ListParagraph"/>
        <w:numPr>
          <w:ilvl w:val="0"/>
          <w:numId w:val="19"/>
        </w:numPr>
        <w:spacing w:after="0"/>
        <w:rPr>
          <w:rFonts w:ascii="Arial" w:hAnsi="Arial" w:cs="Arial"/>
        </w:rPr>
      </w:pPr>
      <w:r w:rsidRPr="002338DA">
        <w:rPr>
          <w:rFonts w:ascii="Arial" w:hAnsi="Arial" w:cs="Arial"/>
        </w:rPr>
        <w:t xml:space="preserve">Once all the information is gathered and reviewed, the panel will issue a written decision to the appellant and the WDB. </w:t>
      </w:r>
    </w:p>
    <w:p w:rsidRPr="002338DA" w:rsidR="002A21C6" w:rsidP="00B75FD6" w:rsidRDefault="002A21C6" w14:paraId="7831DEF2" w14:textId="77777777">
      <w:pPr>
        <w:pStyle w:val="ListParagraph"/>
        <w:numPr>
          <w:ilvl w:val="0"/>
          <w:numId w:val="19"/>
        </w:numPr>
        <w:spacing w:after="0"/>
        <w:rPr>
          <w:rFonts w:ascii="Arial" w:hAnsi="Arial" w:cs="Arial"/>
        </w:rPr>
      </w:pPr>
      <w:r w:rsidRPr="002338DA">
        <w:rPr>
          <w:rFonts w:ascii="Arial" w:hAnsi="Arial" w:cs="Arial"/>
        </w:rPr>
        <w:t>The decision of the appeal review panel will be final.</w:t>
      </w:r>
    </w:p>
    <w:p w:rsidRPr="002338DA" w:rsidR="002A21C6" w:rsidP="001660E5" w:rsidRDefault="002A21C6" w14:paraId="7CE5F428" w14:textId="105A1528">
      <w:pPr>
        <w:spacing w:after="0"/>
        <w:ind w:left="270"/>
        <w:rPr>
          <w:rFonts w:ascii="Arial" w:hAnsi="Arial" w:cs="Arial"/>
        </w:rPr>
      </w:pPr>
    </w:p>
    <w:p w:rsidRPr="002338DA" w:rsidR="001660E5" w:rsidP="001660E5" w:rsidRDefault="001660E5" w14:paraId="6AEA6C55" w14:textId="4CC5F8A0">
      <w:pPr>
        <w:pStyle w:val="Heading2"/>
        <w:ind w:left="576" w:hanging="288"/>
      </w:pPr>
      <w:bookmarkStart w:name="_Toc12270294" w:id="703"/>
      <w:r>
        <w:t>Restriction on Disclosure</w:t>
      </w:r>
      <w:bookmarkEnd w:id="703"/>
      <w:r>
        <w:t xml:space="preserve"> </w:t>
      </w:r>
    </w:p>
    <w:p w:rsidRPr="002338DA" w:rsidR="001660E5" w:rsidP="001660E5" w:rsidRDefault="001660E5" w14:paraId="6C9136C3" w14:textId="77777777">
      <w:pPr>
        <w:spacing w:after="0"/>
        <w:ind w:left="270"/>
        <w:rPr>
          <w:rFonts w:ascii="Arial" w:hAnsi="Arial" w:cs="Arial"/>
        </w:rPr>
      </w:pPr>
      <w:r w:rsidRPr="002338DA">
        <w:rPr>
          <w:rFonts w:ascii="Arial" w:hAnsi="Arial" w:cs="Arial"/>
        </w:rPr>
        <w:t xml:space="preserve">Confidential information: Any information deemed confidential or proprietary by respondent must be clearly marked and identified by respondent as such and include an explanation of why such information is exempt from disclosure under applicable law. </w:t>
      </w:r>
    </w:p>
    <w:p w:rsidRPr="002338DA" w:rsidR="001660E5" w:rsidP="001660E5" w:rsidRDefault="001660E5" w14:paraId="19EEBFE4" w14:textId="77777777">
      <w:pPr>
        <w:spacing w:after="0"/>
        <w:ind w:left="270"/>
        <w:rPr>
          <w:rFonts w:ascii="Arial" w:hAnsi="Arial" w:cs="Arial"/>
        </w:rPr>
      </w:pPr>
    </w:p>
    <w:p w:rsidRPr="002338DA" w:rsidR="001660E5" w:rsidP="001660E5" w:rsidRDefault="001660E5" w14:paraId="77445AC7" w14:textId="77777777">
      <w:pPr>
        <w:spacing w:after="0"/>
        <w:ind w:left="270"/>
        <w:rPr>
          <w:rFonts w:ascii="Arial" w:hAnsi="Arial" w:cs="Arial"/>
        </w:rPr>
      </w:pPr>
      <w:r w:rsidRPr="002338DA">
        <w:rPr>
          <w:rFonts w:ascii="Arial" w:hAnsi="Arial" w:cs="Arial"/>
        </w:rPr>
        <w:t xml:space="preserve">Such identified confidential or proprietary information will be protected and treated with confidentiality to the extent permitted by law. Information not protected from disclosure by law will be considered a public record. </w:t>
      </w:r>
    </w:p>
    <w:p w:rsidRPr="002338DA" w:rsidR="001660E5" w:rsidP="001660E5" w:rsidRDefault="001660E5" w14:paraId="145B730A" w14:textId="77777777">
      <w:pPr>
        <w:spacing w:after="0"/>
        <w:ind w:left="270"/>
        <w:rPr>
          <w:rFonts w:ascii="Arial" w:hAnsi="Arial" w:cs="Arial"/>
        </w:rPr>
      </w:pPr>
    </w:p>
    <w:p w:rsidRPr="002338DA" w:rsidR="001660E5" w:rsidP="001660E5" w:rsidRDefault="001660E5" w14:paraId="13590C18" w14:textId="70EBBB67">
      <w:pPr>
        <w:spacing w:after="0"/>
        <w:ind w:left="270"/>
        <w:rPr>
          <w:rFonts w:ascii="Arial" w:hAnsi="Arial" w:cs="Arial"/>
        </w:rPr>
      </w:pPr>
      <w:r w:rsidRPr="002338DA">
        <w:rPr>
          <w:rFonts w:ascii="Arial" w:hAnsi="Arial" w:cs="Arial"/>
        </w:rPr>
        <w:t xml:space="preserve">If respondent does not mark information as confidential or proprietary, the Workforce Partnership will treat the information as public. All sections of the proposal including attachments are subject to release.  </w:t>
      </w:r>
    </w:p>
    <w:p w:rsidRPr="002338DA" w:rsidR="001660E5" w:rsidP="001660E5" w:rsidRDefault="001660E5" w14:paraId="5A31B6CE" w14:textId="77777777">
      <w:pPr>
        <w:spacing w:after="0"/>
        <w:ind w:left="270"/>
        <w:rPr>
          <w:rFonts w:ascii="Arial" w:hAnsi="Arial" w:cs="Arial"/>
        </w:rPr>
      </w:pPr>
    </w:p>
    <w:p w:rsidRPr="002338DA" w:rsidR="001660E5" w:rsidP="001660E5" w:rsidRDefault="001660E5" w14:paraId="403EDE9E" w14:textId="62B91B49">
      <w:pPr>
        <w:spacing w:after="0"/>
        <w:ind w:left="270"/>
        <w:rPr>
          <w:rFonts w:ascii="Arial" w:hAnsi="Arial" w:cs="Arial"/>
        </w:rPr>
      </w:pPr>
      <w:r w:rsidRPr="002338DA">
        <w:rPr>
          <w:rFonts w:ascii="Arial" w:hAnsi="Arial" w:cs="Arial"/>
        </w:rPr>
        <w:t xml:space="preserve">Proposals will be received, </w:t>
      </w:r>
      <w:proofErr w:type="gramStart"/>
      <w:r w:rsidRPr="002338DA">
        <w:rPr>
          <w:rFonts w:ascii="Arial" w:hAnsi="Arial" w:cs="Arial"/>
        </w:rPr>
        <w:t>maintained</w:t>
      </w:r>
      <w:proofErr w:type="gramEnd"/>
      <w:r w:rsidRPr="002338DA">
        <w:rPr>
          <w:rFonts w:ascii="Arial" w:hAnsi="Arial" w:cs="Arial"/>
        </w:rPr>
        <w:t xml:space="preserve"> and disclosed to the public consistent with the California Public Records Act and the Freedom of Information Act. Proposals will be exempt from disclosure until the evaluation and selection process has been completed. Respondents should be aware that the Workforce Partnership is required by law to make its records available for public inspection and copying, with certain exceptions (see California Public Records Act, California Government code §§6250 </w:t>
      </w:r>
      <w:proofErr w:type="spellStart"/>
      <w:r w:rsidRPr="002338DA">
        <w:rPr>
          <w:rFonts w:ascii="Arial" w:hAnsi="Arial" w:cs="Arial"/>
        </w:rPr>
        <w:t>et.seq</w:t>
      </w:r>
      <w:proofErr w:type="spellEnd"/>
      <w:r w:rsidRPr="002338DA">
        <w:rPr>
          <w:rFonts w:ascii="Arial" w:hAnsi="Arial" w:cs="Arial"/>
        </w:rPr>
        <w:t>. and the Freedom of Information Act, 5 U.S.C. §552).</w:t>
      </w:r>
    </w:p>
    <w:p w:rsidRPr="002338DA" w:rsidR="001660E5" w:rsidP="001660E5" w:rsidRDefault="001660E5" w14:paraId="46EF2ED0" w14:textId="77777777">
      <w:pPr>
        <w:spacing w:after="0"/>
        <w:ind w:left="270"/>
        <w:rPr>
          <w:rFonts w:ascii="Arial" w:hAnsi="Arial" w:cs="Arial"/>
        </w:rPr>
      </w:pPr>
    </w:p>
    <w:p w:rsidRPr="002338DA" w:rsidR="001660E5" w:rsidP="001660E5" w:rsidRDefault="001660E5" w14:paraId="60E3AC1D" w14:textId="1ECB1361">
      <w:pPr>
        <w:spacing w:after="0"/>
        <w:ind w:left="270"/>
        <w:rPr>
          <w:rFonts w:ascii="Arial" w:hAnsi="Arial" w:cs="Arial"/>
        </w:rPr>
      </w:pPr>
      <w:r w:rsidRPr="002338DA">
        <w:rPr>
          <w:rFonts w:ascii="Arial" w:hAnsi="Arial" w:cs="Arial"/>
        </w:rPr>
        <w:t>The Workforce Partnership will not notify respondent of requests for release of information or that the Workforce Partnership released data unless the Workforce Partnership receives a request for information previously marked and identified by respondent as confidential or proprietary. If the Workforce Partnership receives a request for release of such previously marked and identified confidential or proprietary information, the Workforce Partnership will notify respondent of such request to allow respondent to challenge such request consistent with applicable law.</w:t>
      </w:r>
    </w:p>
    <w:p w:rsidRPr="002338DA" w:rsidR="001660E5" w:rsidP="001660E5" w:rsidRDefault="001660E5" w14:paraId="194ECA7A" w14:textId="77777777">
      <w:pPr>
        <w:spacing w:after="0"/>
        <w:ind w:left="270"/>
        <w:rPr>
          <w:rFonts w:ascii="Arial" w:hAnsi="Arial" w:cs="Arial"/>
        </w:rPr>
      </w:pPr>
    </w:p>
    <w:p w:rsidRPr="002338DA" w:rsidR="001660E5" w:rsidP="001660E5" w:rsidRDefault="001660E5" w14:paraId="7EBA5A0C" w14:textId="468D93BB">
      <w:pPr>
        <w:spacing w:after="0"/>
        <w:ind w:left="270"/>
        <w:rPr>
          <w:rFonts w:ascii="Arial" w:hAnsi="Arial" w:cs="Arial"/>
        </w:rPr>
      </w:pPr>
      <w:r w:rsidRPr="002338DA">
        <w:rPr>
          <w:rFonts w:ascii="Arial" w:hAnsi="Arial" w:cs="Arial"/>
        </w:rPr>
        <w:t xml:space="preserve">Respondent, by submission of materials marked confidential or proprietary, expressly acknowledges and agrees that neither the Workforce Partnership nor the City or County of San Diego will have any </w:t>
      </w:r>
      <w:r w:rsidRPr="002338DA">
        <w:rPr>
          <w:rFonts w:ascii="Arial" w:hAnsi="Arial" w:cs="Arial"/>
        </w:rPr>
        <w:lastRenderedPageBreak/>
        <w:t>obligation or liability to the respondent in the event a court of competent jurisdiction compels the disclosure of these materials.</w:t>
      </w:r>
    </w:p>
    <w:p w:rsidRPr="002338DA" w:rsidR="001660E5" w:rsidP="001660E5" w:rsidRDefault="001660E5" w14:paraId="4E1D733F" w14:textId="77777777">
      <w:pPr>
        <w:spacing w:after="0"/>
        <w:ind w:left="270"/>
        <w:rPr>
          <w:rFonts w:ascii="Arial" w:hAnsi="Arial" w:cs="Arial"/>
        </w:rPr>
      </w:pPr>
    </w:p>
    <w:p w:rsidRPr="002338DA" w:rsidR="001660E5" w:rsidP="001660E5" w:rsidRDefault="001660E5" w14:paraId="5ADB1F83" w14:textId="77777777">
      <w:pPr>
        <w:spacing w:after="0"/>
        <w:ind w:left="270"/>
        <w:rPr>
          <w:rFonts w:ascii="Arial" w:hAnsi="Arial" w:cs="Arial"/>
        </w:rPr>
      </w:pPr>
      <w:r w:rsidRPr="002338DA">
        <w:rPr>
          <w:rFonts w:ascii="Arial" w:hAnsi="Arial" w:cs="Arial"/>
        </w:rPr>
        <w:t>Any data to be returned should be so marked by respondent and will be returned if not essential to the proposal or contract record.</w:t>
      </w:r>
      <w:bookmarkStart w:name="_Toc454799500" w:id="704"/>
      <w:bookmarkStart w:name="_Toc454799502" w:id="705"/>
      <w:bookmarkEnd w:id="704"/>
      <w:bookmarkEnd w:id="705"/>
    </w:p>
    <w:p w:rsidRPr="002338DA" w:rsidR="001660E5" w:rsidP="001660E5" w:rsidRDefault="001660E5" w14:paraId="61DFF39B" w14:textId="40693F6E">
      <w:pPr>
        <w:spacing w:after="0"/>
        <w:ind w:left="270"/>
        <w:rPr>
          <w:rFonts w:ascii="Arial" w:hAnsi="Arial" w:cs="Arial"/>
        </w:rPr>
      </w:pPr>
    </w:p>
    <w:p w:rsidRPr="002338DA" w:rsidR="001660E5" w:rsidP="001660E5" w:rsidRDefault="001660E5" w14:paraId="20B33847" w14:textId="7C69E341">
      <w:pPr>
        <w:pStyle w:val="Heading1"/>
        <w:ind w:left="288" w:hanging="288"/>
      </w:pPr>
      <w:bookmarkStart w:name="_Toc12270295" w:id="706"/>
      <w:r>
        <w:t>Other</w:t>
      </w:r>
      <w:bookmarkEnd w:id="706"/>
    </w:p>
    <w:p w:rsidRPr="002338DA" w:rsidR="001660E5" w:rsidP="001660E5" w:rsidRDefault="001660E5" w14:paraId="05403EB6" w14:textId="60C3D861">
      <w:pPr>
        <w:pStyle w:val="Heading2"/>
        <w:ind w:left="576" w:hanging="288"/>
      </w:pPr>
      <w:bookmarkStart w:name="_Toc12270296" w:id="707"/>
      <w:r>
        <w:t>Service Agreement Template</w:t>
      </w:r>
      <w:bookmarkEnd w:id="707"/>
    </w:p>
    <w:p w:rsidRPr="002338DA" w:rsidR="009B5338" w:rsidP="004651B3" w:rsidRDefault="001660E5" w14:paraId="03FAB7B0" w14:textId="4D859834">
      <w:pPr>
        <w:spacing w:after="0"/>
        <w:ind w:left="270"/>
        <w:rPr>
          <w:rFonts w:ascii="Arial" w:hAnsi="Arial" w:cs="Arial"/>
        </w:rPr>
      </w:pPr>
      <w:r w:rsidRPr="002338DA">
        <w:rPr>
          <w:rFonts w:ascii="Arial" w:hAnsi="Arial" w:cs="Arial"/>
        </w:rPr>
        <w:t xml:space="preserve">By submitting a proposal, you are agreeing to the terms outlined in the </w:t>
      </w:r>
      <w:r w:rsidRPr="002338DA">
        <w:rPr>
          <w:rStyle w:val="IntenseReference"/>
          <w:rFonts w:cs="Arial"/>
          <w:bCs w:val="0"/>
        </w:rPr>
        <w:t>Attachment – Service Agreement Template</w:t>
      </w:r>
      <w:r w:rsidRPr="002338DA">
        <w:rPr>
          <w:rFonts w:ascii="Arial" w:hAnsi="Arial" w:cs="Arial"/>
        </w:rPr>
        <w:t xml:space="preserve">. </w:t>
      </w:r>
    </w:p>
    <w:p w:rsidRPr="002338DA" w:rsidR="001660E5" w:rsidP="001660E5" w:rsidRDefault="001660E5" w14:paraId="5450F560" w14:textId="40E2528B">
      <w:pPr>
        <w:spacing w:after="0"/>
        <w:ind w:left="270"/>
        <w:rPr>
          <w:rFonts w:ascii="Arial" w:hAnsi="Arial" w:cs="Arial"/>
        </w:rPr>
      </w:pPr>
    </w:p>
    <w:p w:rsidRPr="002338DA" w:rsidR="001660E5" w:rsidP="001660E5" w:rsidRDefault="001660E5" w14:paraId="45858333" w14:textId="1DADE5BD">
      <w:pPr>
        <w:pStyle w:val="Heading2"/>
        <w:ind w:left="576" w:hanging="288"/>
      </w:pPr>
      <w:bookmarkStart w:name="_Toc12270298" w:id="708"/>
      <w:r>
        <w:t>Conflict of Interest</w:t>
      </w:r>
      <w:bookmarkEnd w:id="708"/>
    </w:p>
    <w:p w:rsidRPr="002338DA" w:rsidR="001660E5" w:rsidP="001660E5" w:rsidRDefault="001660E5" w14:paraId="3548B9DA" w14:textId="4188B597">
      <w:pPr>
        <w:spacing w:after="0"/>
        <w:ind w:left="270"/>
        <w:rPr>
          <w:rFonts w:ascii="Arial" w:hAnsi="Arial" w:cs="Arial"/>
        </w:rPr>
      </w:pPr>
      <w:r w:rsidRPr="002338DA">
        <w:rPr>
          <w:rFonts w:ascii="Arial" w:hAnsi="Arial" w:cs="Arial"/>
        </w:rPr>
        <w:t xml:space="preserve">Bidders are required to list </w:t>
      </w:r>
      <w:proofErr w:type="gramStart"/>
      <w:r w:rsidRPr="002338DA">
        <w:rPr>
          <w:rFonts w:ascii="Arial" w:hAnsi="Arial" w:cs="Arial"/>
        </w:rPr>
        <w:t>any and all</w:t>
      </w:r>
      <w:proofErr w:type="gramEnd"/>
      <w:r w:rsidRPr="002338DA">
        <w:rPr>
          <w:rFonts w:ascii="Arial" w:hAnsi="Arial" w:cs="Arial"/>
        </w:rPr>
        <w:t xml:space="preserve"> individuals who contributed to the preparation of the proposal in the </w:t>
      </w:r>
      <w:r w:rsidRPr="002338DA">
        <w:rPr>
          <w:rStyle w:val="IntenseReference"/>
          <w:rFonts w:cs="Arial"/>
          <w:bCs w:val="0"/>
        </w:rPr>
        <w:t>Attachment - Conflict of Interest Disclosure Form.</w:t>
      </w:r>
      <w:r w:rsidRPr="002338DA">
        <w:rPr>
          <w:rFonts w:ascii="Arial" w:hAnsi="Arial" w:cs="Arial"/>
        </w:rPr>
        <w:t xml:space="preserve"> Disclosure of any actual or potential conflicts of interest relative to this Competitive Proposal is required. All bidders must fill this out and submit if even if there are no actual or potential conflicts of interest.  </w:t>
      </w:r>
    </w:p>
    <w:p w:rsidRPr="002338DA" w:rsidR="001660E5" w:rsidP="001660E5" w:rsidRDefault="001660E5" w14:paraId="33533736" w14:textId="1A79EB43">
      <w:pPr>
        <w:spacing w:after="0"/>
        <w:ind w:left="270"/>
        <w:rPr>
          <w:rFonts w:ascii="Arial" w:hAnsi="Arial" w:cs="Arial"/>
        </w:rPr>
      </w:pPr>
    </w:p>
    <w:p w:rsidRPr="002338DA" w:rsidR="001660E5" w:rsidP="001660E5" w:rsidRDefault="001660E5" w14:paraId="5243183F" w14:textId="54B25ECD">
      <w:pPr>
        <w:pStyle w:val="Heading1"/>
        <w:ind w:left="288" w:hanging="288"/>
      </w:pPr>
      <w:bookmarkStart w:name="_Toc12270299" w:id="709"/>
      <w:r>
        <w:t>Reference</w:t>
      </w:r>
      <w:r w:rsidR="0029627E">
        <w:t>d</w:t>
      </w:r>
      <w:r>
        <w:t xml:space="preserve"> Attachments</w:t>
      </w:r>
      <w:bookmarkEnd w:id="709"/>
    </w:p>
    <w:p w:rsidRPr="002338DA" w:rsidR="001660E5" w:rsidP="001660E5" w:rsidRDefault="00436A08" w14:paraId="76756BA9" w14:textId="275BB0DC">
      <w:pPr>
        <w:spacing w:after="0"/>
        <w:ind w:left="270"/>
        <w:rPr>
          <w:rFonts w:ascii="Arial" w:hAnsi="Arial" w:cs="Arial"/>
          <w:b/>
          <w:bCs/>
        </w:rPr>
      </w:pPr>
      <w:r w:rsidRPr="002338DA">
        <w:rPr>
          <w:rFonts w:ascii="Arial" w:hAnsi="Arial" w:cs="Arial"/>
          <w:b/>
          <w:bCs/>
        </w:rPr>
        <w:t>Conflict of Interest Disclosure Form</w:t>
      </w:r>
    </w:p>
    <w:p w:rsidRPr="002338DA" w:rsidR="00196FDF" w:rsidP="001660E5" w:rsidRDefault="00436A08" w14:paraId="179CBD4D" w14:textId="0F19E3D6">
      <w:pPr>
        <w:spacing w:after="0"/>
        <w:ind w:left="270"/>
        <w:rPr>
          <w:rFonts w:ascii="Arial" w:hAnsi="Arial" w:cs="Arial"/>
        </w:rPr>
      </w:pPr>
      <w:r w:rsidRPr="002338DA">
        <w:rPr>
          <w:rFonts w:ascii="Arial" w:hAnsi="Arial" w:cs="Arial"/>
          <w:b/>
          <w:bCs/>
        </w:rPr>
        <w:t>Service Agreement Template</w:t>
      </w:r>
    </w:p>
    <w:p w:rsidR="00271B1A" w:rsidRDefault="00271B1A" w14:paraId="78A2C4DE" w14:textId="77777777">
      <w:pPr>
        <w:spacing w:after="0"/>
        <w:ind w:left="270"/>
        <w:rPr>
          <w:rFonts w:ascii="Arial" w:hAnsi="Arial" w:cs="Arial"/>
        </w:rPr>
      </w:pPr>
    </w:p>
    <w:p w:rsidR="00947ACC" w:rsidRDefault="00947ACC" w14:paraId="6C2783AC" w14:textId="77777777">
      <w:pPr>
        <w:spacing w:after="0"/>
        <w:ind w:left="270"/>
        <w:rPr>
          <w:rFonts w:ascii="Arial" w:hAnsi="Arial" w:cs="Arial"/>
        </w:rPr>
      </w:pPr>
    </w:p>
    <w:p w:rsidRPr="001660E5" w:rsidR="00947ACC" w:rsidRDefault="00947ACC" w14:paraId="7A5D0EFA" w14:textId="5D9D7B17">
      <w:pPr>
        <w:spacing w:after="0"/>
        <w:ind w:left="270"/>
        <w:rPr>
          <w:rFonts w:ascii="Arial" w:hAnsi="Arial" w:cs="Arial"/>
        </w:rPr>
      </w:pPr>
    </w:p>
    <w:sectPr w:rsidRPr="001660E5" w:rsidR="00947ACC" w:rsidSect="00492762">
      <w:footerReference w:type="even" r:id="rId25"/>
      <w:pgSz w:w="12240" w:h="15840" w:orient="portrait"/>
      <w:pgMar w:top="1440" w:right="1080" w:bottom="1440" w:left="1080" w:header="720" w:footer="720" w:gutter="0"/>
      <w:cols w:space="720"/>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253B9" w:rsidP="00492762" w:rsidRDefault="000253B9" w14:paraId="65ECDAD4" w14:textId="77777777">
      <w:pPr>
        <w:spacing w:after="0" w:line="240" w:lineRule="auto"/>
      </w:pPr>
      <w:r>
        <w:separator/>
      </w:r>
    </w:p>
  </w:endnote>
  <w:endnote w:type="continuationSeparator" w:id="0">
    <w:p w:rsidR="000253B9" w:rsidP="00492762" w:rsidRDefault="000253B9" w14:paraId="27A8863A" w14:textId="77777777">
      <w:pPr>
        <w:spacing w:after="0" w:line="240" w:lineRule="auto"/>
      </w:pPr>
      <w:r>
        <w:continuationSeparator/>
      </w:r>
    </w:p>
  </w:endnote>
  <w:endnote w:type="continuationNotice" w:id="1">
    <w:p w:rsidR="000253B9" w:rsidRDefault="000253B9" w14:paraId="2A796E71"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492762" w:rsidR="008044C2" w:rsidP="00492762" w:rsidRDefault="008044C2" w14:paraId="20B74266" w14:textId="79E6FF5C">
    <w:pPr>
      <w:pStyle w:val="Footer"/>
      <w:jc w:val="right"/>
      <w:rPr>
        <w:rFonts w:ascii="Arial" w:hAnsi="Arial" w:cs="Arial"/>
        <w:sz w:val="16"/>
        <w:szCs w:val="16"/>
      </w:rPr>
    </w:pPr>
    <w:r w:rsidRPr="00492762">
      <w:rPr>
        <w:rFonts w:ascii="Arial" w:hAnsi="Arial" w:cs="Arial"/>
        <w:sz w:val="16"/>
        <w:szCs w:val="16"/>
      </w:rPr>
      <w:t xml:space="preserve">Page </w:t>
    </w:r>
    <w:r w:rsidRPr="00492762">
      <w:rPr>
        <w:rFonts w:ascii="Arial" w:hAnsi="Arial" w:cs="Arial"/>
        <w:b/>
        <w:bCs/>
        <w:sz w:val="16"/>
        <w:szCs w:val="16"/>
      </w:rPr>
      <w:fldChar w:fldCharType="begin"/>
    </w:r>
    <w:r w:rsidRPr="00492762">
      <w:rPr>
        <w:rFonts w:ascii="Arial" w:hAnsi="Arial" w:cs="Arial"/>
        <w:b/>
        <w:bCs/>
        <w:sz w:val="16"/>
        <w:szCs w:val="16"/>
      </w:rPr>
      <w:instrText xml:space="preserve"> PAGE  \* Arabic  \* MERGEFORMAT </w:instrText>
    </w:r>
    <w:r w:rsidRPr="00492762">
      <w:rPr>
        <w:rFonts w:ascii="Arial" w:hAnsi="Arial" w:cs="Arial"/>
        <w:b/>
        <w:bCs/>
        <w:sz w:val="16"/>
        <w:szCs w:val="16"/>
      </w:rPr>
      <w:fldChar w:fldCharType="separate"/>
    </w:r>
    <w:r w:rsidRPr="00492762">
      <w:rPr>
        <w:rFonts w:ascii="Arial" w:hAnsi="Arial" w:cs="Arial"/>
        <w:b/>
        <w:bCs/>
        <w:noProof/>
        <w:sz w:val="16"/>
        <w:szCs w:val="16"/>
      </w:rPr>
      <w:t>1</w:t>
    </w:r>
    <w:r w:rsidRPr="00492762">
      <w:rPr>
        <w:rFonts w:ascii="Arial" w:hAnsi="Arial" w:cs="Arial"/>
        <w:b/>
        <w:bCs/>
        <w:sz w:val="16"/>
        <w:szCs w:val="16"/>
      </w:rPr>
      <w:fldChar w:fldCharType="end"/>
    </w:r>
    <w:r w:rsidRPr="00492762">
      <w:rPr>
        <w:rFonts w:ascii="Arial" w:hAnsi="Arial" w:cs="Arial"/>
        <w:sz w:val="16"/>
        <w:szCs w:val="16"/>
      </w:rPr>
      <w:t xml:space="preserve"> of </w:t>
    </w:r>
    <w:r w:rsidRPr="00492762">
      <w:rPr>
        <w:rFonts w:ascii="Arial" w:hAnsi="Arial" w:cs="Arial"/>
        <w:b/>
        <w:bCs/>
        <w:sz w:val="16"/>
        <w:szCs w:val="16"/>
      </w:rPr>
      <w:fldChar w:fldCharType="begin"/>
    </w:r>
    <w:r w:rsidRPr="00492762">
      <w:rPr>
        <w:rFonts w:ascii="Arial" w:hAnsi="Arial" w:cs="Arial"/>
        <w:b/>
        <w:bCs/>
        <w:sz w:val="16"/>
        <w:szCs w:val="16"/>
      </w:rPr>
      <w:instrText xml:space="preserve"> NUMPAGES  \* Arabic  \* MERGEFORMAT </w:instrText>
    </w:r>
    <w:r w:rsidRPr="00492762">
      <w:rPr>
        <w:rFonts w:ascii="Arial" w:hAnsi="Arial" w:cs="Arial"/>
        <w:b/>
        <w:bCs/>
        <w:sz w:val="16"/>
        <w:szCs w:val="16"/>
      </w:rPr>
      <w:fldChar w:fldCharType="separate"/>
    </w:r>
    <w:r w:rsidRPr="00492762">
      <w:rPr>
        <w:rFonts w:ascii="Arial" w:hAnsi="Arial" w:cs="Arial"/>
        <w:b/>
        <w:bCs/>
        <w:noProof/>
        <w:sz w:val="16"/>
        <w:szCs w:val="16"/>
      </w:rPr>
      <w:t>2</w:t>
    </w:r>
    <w:r w:rsidRPr="00492762">
      <w:rPr>
        <w:rFonts w:ascii="Arial" w:hAnsi="Arial" w:cs="Arial"/>
        <w:b/>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044C2" w:rsidP="00DE370B" w:rsidRDefault="008044C2" w14:paraId="68428783" w14:textId="77777777">
    <w:pPr>
      <w:pStyle w:val="Footer"/>
      <w:framePr w:wrap="none"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044C2" w:rsidRDefault="008044C2" w14:paraId="5B559650"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253B9" w:rsidP="00492762" w:rsidRDefault="000253B9" w14:paraId="2BDBB490" w14:textId="77777777">
      <w:pPr>
        <w:spacing w:after="0" w:line="240" w:lineRule="auto"/>
      </w:pPr>
      <w:r>
        <w:separator/>
      </w:r>
    </w:p>
  </w:footnote>
  <w:footnote w:type="continuationSeparator" w:id="0">
    <w:p w:rsidR="000253B9" w:rsidP="00492762" w:rsidRDefault="000253B9" w14:paraId="01082275" w14:textId="77777777">
      <w:pPr>
        <w:spacing w:after="0" w:line="240" w:lineRule="auto"/>
      </w:pPr>
      <w:r>
        <w:continuationSeparator/>
      </w:r>
    </w:p>
  </w:footnote>
  <w:footnote w:type="continuationNotice" w:id="1">
    <w:p w:rsidR="000253B9" w:rsidRDefault="000253B9" w14:paraId="21276774"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044C2" w:rsidP="004A0AB9" w:rsidRDefault="008044C2" w14:paraId="01B79A07" w14:textId="1F0C1963">
    <w:pPr>
      <w:pStyle w:val="Header"/>
      <w:jc w:val="right"/>
      <w:rPr>
        <w:rFonts w:ascii="Arial" w:hAnsi="Arial" w:cs="Arial"/>
        <w:sz w:val="18"/>
        <w:szCs w:val="18"/>
      </w:rPr>
    </w:pPr>
    <w:r>
      <w:rPr>
        <w:rFonts w:ascii="Arial" w:hAnsi="Arial" w:cs="Arial"/>
        <w:sz w:val="18"/>
        <w:szCs w:val="18"/>
      </w:rPr>
      <w:t>Procurement Policy</w:t>
    </w:r>
  </w:p>
  <w:p w:rsidRPr="00492762" w:rsidR="008044C2" w:rsidP="004A0AB9" w:rsidRDefault="008044C2" w14:paraId="3F90348F" w14:textId="43E0EA5E">
    <w:pPr>
      <w:pStyle w:val="Header"/>
      <w:jc w:val="right"/>
      <w:rPr>
        <w:rFonts w:ascii="Arial" w:hAnsi="Arial" w:cs="Arial"/>
        <w:sz w:val="18"/>
        <w:szCs w:val="18"/>
      </w:rPr>
    </w:pPr>
    <w:r>
      <w:rPr>
        <w:rFonts w:ascii="Arial" w:hAnsi="Arial" w:cs="Arial"/>
        <w:sz w:val="18"/>
        <w:szCs w:val="18"/>
      </w:rPr>
      <w:t>Attachment</w:t>
    </w:r>
  </w:p>
  <w:p w:rsidRPr="003110AC" w:rsidR="008044C2" w:rsidP="003110AC" w:rsidRDefault="008044C2" w14:paraId="6621E10C" w14:textId="4185E6BB">
    <w:pPr>
      <w:pStyle w:val="Header"/>
      <w:jc w:val="right"/>
      <w:rPr>
        <w:rFonts w:ascii="Arial" w:hAnsi="Arial" w:cs="Arial"/>
        <w:sz w:val="18"/>
        <w:szCs w:val="18"/>
      </w:rPr>
    </w:pPr>
    <w:r w:rsidRPr="00492762">
      <w:rPr>
        <w:rFonts w:ascii="Arial" w:hAnsi="Arial" w:cs="Arial"/>
        <w:sz w:val="18"/>
        <w:szCs w:val="18"/>
      </w:rPr>
      <w:t>Revision Date:</w:t>
    </w:r>
    <w:r>
      <w:rPr>
        <w:rFonts w:ascii="Arial" w:hAnsi="Arial" w:cs="Arial"/>
        <w:sz w:val="18"/>
        <w:szCs w:val="18"/>
      </w:rPr>
      <w:t xml:space="preserve"> July 10,</w:t>
    </w:r>
    <w:r w:rsidRPr="00492762">
      <w:rPr>
        <w:rFonts w:ascii="Arial" w:hAnsi="Arial" w:cs="Arial"/>
        <w:sz w:val="18"/>
        <w:szCs w:val="18"/>
      </w:rPr>
      <w:t xml:space="preserve"> </w:t>
    </w:r>
    <w:r>
      <w:rPr>
        <w:rFonts w:ascii="Arial" w:hAnsi="Arial" w:cs="Arial"/>
        <w:sz w:val="18"/>
        <w:szCs w:val="18"/>
      </w:rPr>
      <w:t>2020</w:t>
    </w:r>
  </w:p>
  <w:p w:rsidR="008044C2" w:rsidP="003110AC" w:rsidRDefault="008044C2" w14:paraId="551E3719" w14:textId="7777777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28E420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hybridMultilevel"/>
    <w:tmpl w:val="A268D8C4"/>
    <w:lvl w:ilvl="0" w:tplc="3AD0AEBA">
      <w:start w:val="1"/>
      <w:numFmt w:val="decimal"/>
      <w:pStyle w:val="ListNumber4"/>
      <w:lvlText w:val="%1."/>
      <w:lvlJc w:val="left"/>
      <w:pPr>
        <w:tabs>
          <w:tab w:val="num" w:pos="1440"/>
        </w:tabs>
        <w:ind w:left="1440" w:hanging="360"/>
      </w:pPr>
    </w:lvl>
    <w:lvl w:ilvl="1" w:tplc="AD484DAA">
      <w:numFmt w:val="decimal"/>
      <w:lvlText w:val=""/>
      <w:lvlJc w:val="left"/>
    </w:lvl>
    <w:lvl w:ilvl="2" w:tplc="01C08B54">
      <w:numFmt w:val="decimal"/>
      <w:lvlText w:val=""/>
      <w:lvlJc w:val="left"/>
    </w:lvl>
    <w:lvl w:ilvl="3" w:tplc="79D8D984">
      <w:numFmt w:val="decimal"/>
      <w:lvlText w:val=""/>
      <w:lvlJc w:val="left"/>
    </w:lvl>
    <w:lvl w:ilvl="4" w:tplc="3E1062C8">
      <w:numFmt w:val="decimal"/>
      <w:lvlText w:val=""/>
      <w:lvlJc w:val="left"/>
    </w:lvl>
    <w:lvl w:ilvl="5" w:tplc="F48AE36E">
      <w:numFmt w:val="decimal"/>
      <w:lvlText w:val=""/>
      <w:lvlJc w:val="left"/>
    </w:lvl>
    <w:lvl w:ilvl="6" w:tplc="85C691B6">
      <w:numFmt w:val="decimal"/>
      <w:lvlText w:val=""/>
      <w:lvlJc w:val="left"/>
    </w:lvl>
    <w:lvl w:ilvl="7" w:tplc="6A2EEE74">
      <w:numFmt w:val="decimal"/>
      <w:lvlText w:val=""/>
      <w:lvlJc w:val="left"/>
    </w:lvl>
    <w:lvl w:ilvl="8" w:tplc="5AF870FE">
      <w:numFmt w:val="decimal"/>
      <w:lvlText w:val=""/>
      <w:lvlJc w:val="left"/>
    </w:lvl>
  </w:abstractNum>
  <w:abstractNum w:abstractNumId="2" w15:restartNumberingAfterBreak="0">
    <w:nsid w:val="FFFFFF7E"/>
    <w:multiLevelType w:val="multilevel"/>
    <w:tmpl w:val="AEA6CAA4"/>
    <w:lvl w:ilvl="0">
      <w:start w:val="1"/>
      <w:numFmt w:val="decimal"/>
      <w:pStyle w:val="ListNumber3"/>
      <w:lvlText w:val="%1."/>
      <w:lvlJc w:val="left"/>
      <w:pPr>
        <w:tabs>
          <w:tab w:val="num" w:pos="1080"/>
        </w:tabs>
        <w:ind w:left="108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7F"/>
    <w:multiLevelType w:val="hybridMultilevel"/>
    <w:tmpl w:val="5400D954"/>
    <w:lvl w:ilvl="0" w:tplc="4B36D7AE">
      <w:start w:val="1"/>
      <w:numFmt w:val="decimal"/>
      <w:pStyle w:val="ListNumber2"/>
      <w:lvlText w:val="%1."/>
      <w:lvlJc w:val="left"/>
      <w:pPr>
        <w:tabs>
          <w:tab w:val="num" w:pos="720"/>
        </w:tabs>
        <w:ind w:left="720" w:hanging="360"/>
      </w:pPr>
    </w:lvl>
    <w:lvl w:ilvl="1" w:tplc="D4F43670">
      <w:numFmt w:val="decimal"/>
      <w:lvlText w:val=""/>
      <w:lvlJc w:val="left"/>
    </w:lvl>
    <w:lvl w:ilvl="2" w:tplc="CFC69158">
      <w:numFmt w:val="decimal"/>
      <w:lvlText w:val=""/>
      <w:lvlJc w:val="left"/>
    </w:lvl>
    <w:lvl w:ilvl="3" w:tplc="40CAD242">
      <w:numFmt w:val="decimal"/>
      <w:lvlText w:val=""/>
      <w:lvlJc w:val="left"/>
    </w:lvl>
    <w:lvl w:ilvl="4" w:tplc="AD0650FE">
      <w:numFmt w:val="decimal"/>
      <w:lvlText w:val=""/>
      <w:lvlJc w:val="left"/>
    </w:lvl>
    <w:lvl w:ilvl="5" w:tplc="A76A3CE0">
      <w:numFmt w:val="decimal"/>
      <w:lvlText w:val=""/>
      <w:lvlJc w:val="left"/>
    </w:lvl>
    <w:lvl w:ilvl="6" w:tplc="E0FEF0C4">
      <w:numFmt w:val="decimal"/>
      <w:lvlText w:val=""/>
      <w:lvlJc w:val="left"/>
    </w:lvl>
    <w:lvl w:ilvl="7" w:tplc="245890EA">
      <w:numFmt w:val="decimal"/>
      <w:lvlText w:val=""/>
      <w:lvlJc w:val="left"/>
    </w:lvl>
    <w:lvl w:ilvl="8" w:tplc="C660F938">
      <w:numFmt w:val="decimal"/>
      <w:lvlText w:val=""/>
      <w:lvlJc w:val="left"/>
    </w:lvl>
  </w:abstractNum>
  <w:abstractNum w:abstractNumId="4" w15:restartNumberingAfterBreak="0">
    <w:nsid w:val="FFFFFF80"/>
    <w:multiLevelType w:val="hybridMultilevel"/>
    <w:tmpl w:val="03788696"/>
    <w:lvl w:ilvl="0" w:tplc="6760496C">
      <w:start w:val="1"/>
      <w:numFmt w:val="bullet"/>
      <w:pStyle w:val="ListBullet5"/>
      <w:lvlText w:val=""/>
      <w:lvlJc w:val="left"/>
      <w:pPr>
        <w:tabs>
          <w:tab w:val="num" w:pos="1800"/>
        </w:tabs>
        <w:ind w:left="1800" w:hanging="360"/>
      </w:pPr>
      <w:rPr>
        <w:rFonts w:hint="default" w:ascii="Symbol" w:hAnsi="Symbol"/>
      </w:rPr>
    </w:lvl>
    <w:lvl w:ilvl="1" w:tplc="3EA46A12">
      <w:numFmt w:val="decimal"/>
      <w:lvlText w:val=""/>
      <w:lvlJc w:val="left"/>
    </w:lvl>
    <w:lvl w:ilvl="2" w:tplc="8B8626AE">
      <w:numFmt w:val="decimal"/>
      <w:lvlText w:val=""/>
      <w:lvlJc w:val="left"/>
    </w:lvl>
    <w:lvl w:ilvl="3" w:tplc="2568887A">
      <w:numFmt w:val="decimal"/>
      <w:lvlText w:val=""/>
      <w:lvlJc w:val="left"/>
    </w:lvl>
    <w:lvl w:ilvl="4" w:tplc="4D5AEA72">
      <w:numFmt w:val="decimal"/>
      <w:lvlText w:val=""/>
      <w:lvlJc w:val="left"/>
    </w:lvl>
    <w:lvl w:ilvl="5" w:tplc="A126AFB4">
      <w:numFmt w:val="decimal"/>
      <w:lvlText w:val=""/>
      <w:lvlJc w:val="left"/>
    </w:lvl>
    <w:lvl w:ilvl="6" w:tplc="FE046988">
      <w:numFmt w:val="decimal"/>
      <w:lvlText w:val=""/>
      <w:lvlJc w:val="left"/>
    </w:lvl>
    <w:lvl w:ilvl="7" w:tplc="E2207EEE">
      <w:numFmt w:val="decimal"/>
      <w:lvlText w:val=""/>
      <w:lvlJc w:val="left"/>
    </w:lvl>
    <w:lvl w:ilvl="8" w:tplc="16DA1A9E">
      <w:numFmt w:val="decimal"/>
      <w:lvlText w:val=""/>
      <w:lvlJc w:val="left"/>
    </w:lvl>
  </w:abstractNum>
  <w:abstractNum w:abstractNumId="5" w15:restartNumberingAfterBreak="0">
    <w:nsid w:val="FFFFFF81"/>
    <w:multiLevelType w:val="hybridMultilevel"/>
    <w:tmpl w:val="4B0C7C50"/>
    <w:lvl w:ilvl="0" w:tplc="A5DEDACA">
      <w:start w:val="1"/>
      <w:numFmt w:val="bullet"/>
      <w:pStyle w:val="ListBullet4"/>
      <w:lvlText w:val=""/>
      <w:lvlJc w:val="left"/>
      <w:pPr>
        <w:tabs>
          <w:tab w:val="num" w:pos="1440"/>
        </w:tabs>
        <w:ind w:left="1440" w:hanging="360"/>
      </w:pPr>
      <w:rPr>
        <w:rFonts w:hint="default" w:ascii="Symbol" w:hAnsi="Symbol"/>
      </w:rPr>
    </w:lvl>
    <w:lvl w:ilvl="1" w:tplc="FE1E4F94">
      <w:numFmt w:val="decimal"/>
      <w:lvlText w:val=""/>
      <w:lvlJc w:val="left"/>
    </w:lvl>
    <w:lvl w:ilvl="2" w:tplc="4D8C8A72">
      <w:numFmt w:val="decimal"/>
      <w:lvlText w:val=""/>
      <w:lvlJc w:val="left"/>
    </w:lvl>
    <w:lvl w:ilvl="3" w:tplc="C9A8BE46">
      <w:numFmt w:val="decimal"/>
      <w:lvlText w:val=""/>
      <w:lvlJc w:val="left"/>
    </w:lvl>
    <w:lvl w:ilvl="4" w:tplc="0908CAC6">
      <w:numFmt w:val="decimal"/>
      <w:lvlText w:val=""/>
      <w:lvlJc w:val="left"/>
    </w:lvl>
    <w:lvl w:ilvl="5" w:tplc="C94E6818">
      <w:numFmt w:val="decimal"/>
      <w:lvlText w:val=""/>
      <w:lvlJc w:val="left"/>
    </w:lvl>
    <w:lvl w:ilvl="6" w:tplc="FAE4933C">
      <w:numFmt w:val="decimal"/>
      <w:lvlText w:val=""/>
      <w:lvlJc w:val="left"/>
    </w:lvl>
    <w:lvl w:ilvl="7" w:tplc="F4D42EA8">
      <w:numFmt w:val="decimal"/>
      <w:lvlText w:val=""/>
      <w:lvlJc w:val="left"/>
    </w:lvl>
    <w:lvl w:ilvl="8" w:tplc="62269F5C">
      <w:numFmt w:val="decimal"/>
      <w:lvlText w:val=""/>
      <w:lvlJc w:val="left"/>
    </w:lvl>
  </w:abstractNum>
  <w:abstractNum w:abstractNumId="6" w15:restartNumberingAfterBreak="0">
    <w:nsid w:val="FFFFFF82"/>
    <w:multiLevelType w:val="singleLevel"/>
    <w:tmpl w:val="D2826C9E"/>
    <w:lvl w:ilvl="0">
      <w:start w:val="1"/>
      <w:numFmt w:val="bullet"/>
      <w:pStyle w:val="ListBullet3"/>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6C7ADD2C"/>
    <w:lvl w:ilvl="0">
      <w:start w:val="1"/>
      <w:numFmt w:val="bullet"/>
      <w:pStyle w:val="ListBullet2"/>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BDC0086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ED2CE64"/>
    <w:lvl w:ilvl="0">
      <w:start w:val="1"/>
      <w:numFmt w:val="bullet"/>
      <w:pStyle w:val="ListBullet"/>
      <w:lvlText w:val=""/>
      <w:lvlJc w:val="left"/>
      <w:pPr>
        <w:tabs>
          <w:tab w:val="num" w:pos="360"/>
        </w:tabs>
        <w:ind w:left="360" w:hanging="360"/>
      </w:pPr>
      <w:rPr>
        <w:rFonts w:hint="default" w:ascii="Symbol" w:hAnsi="Symbol"/>
      </w:rPr>
    </w:lvl>
  </w:abstractNum>
  <w:abstractNum w:abstractNumId="10" w15:restartNumberingAfterBreak="0">
    <w:nsid w:val="20272982"/>
    <w:multiLevelType w:val="multilevel"/>
    <w:tmpl w:val="4F0E2FA8"/>
    <w:lvl w:ilvl="0">
      <w:start w:val="1"/>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440" w:hanging="1440"/>
      </w:pPr>
      <w:rPr>
        <w:b/>
      </w:rPr>
    </w:lvl>
  </w:abstractNum>
  <w:abstractNum w:abstractNumId="11" w15:restartNumberingAfterBreak="0">
    <w:nsid w:val="20550FCB"/>
    <w:multiLevelType w:val="multilevel"/>
    <w:tmpl w:val="131A197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2" w15:restartNumberingAfterBreak="0">
    <w:nsid w:val="245A41CC"/>
    <w:multiLevelType w:val="multilevel"/>
    <w:tmpl w:val="043CDA5E"/>
    <w:lvl w:ilvl="0">
      <w:start w:val="3"/>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440" w:hanging="1440"/>
      </w:pPr>
      <w:rPr>
        <w:b/>
      </w:rPr>
    </w:lvl>
  </w:abstractNum>
  <w:abstractNum w:abstractNumId="13" w15:restartNumberingAfterBreak="0">
    <w:nsid w:val="2B476F9A"/>
    <w:multiLevelType w:val="hybridMultilevel"/>
    <w:tmpl w:val="488E016C"/>
    <w:lvl w:ilvl="0" w:tplc="04090001">
      <w:start w:val="1"/>
      <w:numFmt w:val="bullet"/>
      <w:lvlText w:val=""/>
      <w:lvlJc w:val="left"/>
      <w:pPr>
        <w:ind w:left="990" w:hanging="360"/>
      </w:pPr>
      <w:rPr>
        <w:rFonts w:hint="default" w:ascii="Symbol" w:hAnsi="Symbol"/>
      </w:rPr>
    </w:lvl>
    <w:lvl w:ilvl="1" w:tplc="04090003" w:tentative="1">
      <w:start w:val="1"/>
      <w:numFmt w:val="bullet"/>
      <w:lvlText w:val="o"/>
      <w:lvlJc w:val="left"/>
      <w:pPr>
        <w:ind w:left="1710" w:hanging="360"/>
      </w:pPr>
      <w:rPr>
        <w:rFonts w:hint="default" w:ascii="Courier New" w:hAnsi="Courier New" w:cs="Courier New"/>
      </w:rPr>
    </w:lvl>
    <w:lvl w:ilvl="2" w:tplc="04090005" w:tentative="1">
      <w:start w:val="1"/>
      <w:numFmt w:val="bullet"/>
      <w:lvlText w:val=""/>
      <w:lvlJc w:val="left"/>
      <w:pPr>
        <w:ind w:left="2430" w:hanging="360"/>
      </w:pPr>
      <w:rPr>
        <w:rFonts w:hint="default" w:ascii="Wingdings" w:hAnsi="Wingdings"/>
      </w:rPr>
    </w:lvl>
    <w:lvl w:ilvl="3" w:tplc="04090001" w:tentative="1">
      <w:start w:val="1"/>
      <w:numFmt w:val="bullet"/>
      <w:lvlText w:val=""/>
      <w:lvlJc w:val="left"/>
      <w:pPr>
        <w:ind w:left="3150" w:hanging="360"/>
      </w:pPr>
      <w:rPr>
        <w:rFonts w:hint="default" w:ascii="Symbol" w:hAnsi="Symbol"/>
      </w:rPr>
    </w:lvl>
    <w:lvl w:ilvl="4" w:tplc="04090003" w:tentative="1">
      <w:start w:val="1"/>
      <w:numFmt w:val="bullet"/>
      <w:lvlText w:val="o"/>
      <w:lvlJc w:val="left"/>
      <w:pPr>
        <w:ind w:left="3870" w:hanging="360"/>
      </w:pPr>
      <w:rPr>
        <w:rFonts w:hint="default" w:ascii="Courier New" w:hAnsi="Courier New" w:cs="Courier New"/>
      </w:rPr>
    </w:lvl>
    <w:lvl w:ilvl="5" w:tplc="04090005" w:tentative="1">
      <w:start w:val="1"/>
      <w:numFmt w:val="bullet"/>
      <w:lvlText w:val=""/>
      <w:lvlJc w:val="left"/>
      <w:pPr>
        <w:ind w:left="4590" w:hanging="360"/>
      </w:pPr>
      <w:rPr>
        <w:rFonts w:hint="default" w:ascii="Wingdings" w:hAnsi="Wingdings"/>
      </w:rPr>
    </w:lvl>
    <w:lvl w:ilvl="6" w:tplc="04090001" w:tentative="1">
      <w:start w:val="1"/>
      <w:numFmt w:val="bullet"/>
      <w:lvlText w:val=""/>
      <w:lvlJc w:val="left"/>
      <w:pPr>
        <w:ind w:left="5310" w:hanging="360"/>
      </w:pPr>
      <w:rPr>
        <w:rFonts w:hint="default" w:ascii="Symbol" w:hAnsi="Symbol"/>
      </w:rPr>
    </w:lvl>
    <w:lvl w:ilvl="7" w:tplc="04090003" w:tentative="1">
      <w:start w:val="1"/>
      <w:numFmt w:val="bullet"/>
      <w:lvlText w:val="o"/>
      <w:lvlJc w:val="left"/>
      <w:pPr>
        <w:ind w:left="6030" w:hanging="360"/>
      </w:pPr>
      <w:rPr>
        <w:rFonts w:hint="default" w:ascii="Courier New" w:hAnsi="Courier New" w:cs="Courier New"/>
      </w:rPr>
    </w:lvl>
    <w:lvl w:ilvl="8" w:tplc="04090005" w:tentative="1">
      <w:start w:val="1"/>
      <w:numFmt w:val="bullet"/>
      <w:lvlText w:val=""/>
      <w:lvlJc w:val="left"/>
      <w:pPr>
        <w:ind w:left="6750" w:hanging="360"/>
      </w:pPr>
      <w:rPr>
        <w:rFonts w:hint="default" w:ascii="Wingdings" w:hAnsi="Wingdings"/>
      </w:rPr>
    </w:lvl>
  </w:abstractNum>
  <w:abstractNum w:abstractNumId="14" w15:restartNumberingAfterBreak="0">
    <w:nsid w:val="2B9123BA"/>
    <w:multiLevelType w:val="hybridMultilevel"/>
    <w:tmpl w:val="8D3CC2A0"/>
    <w:lvl w:ilvl="0" w:tplc="0704850A">
      <w:start w:val="1"/>
      <w:numFmt w:val="bullet"/>
      <w:lvlText w:val=""/>
      <w:lvlJc w:val="left"/>
      <w:pPr>
        <w:ind w:left="720" w:hanging="360"/>
      </w:pPr>
      <w:rPr>
        <w:rFonts w:hint="default" w:ascii="Symbol" w:hAnsi="Symbol"/>
      </w:rPr>
    </w:lvl>
    <w:lvl w:ilvl="1" w:tplc="7AA0DBD8">
      <w:start w:val="1"/>
      <w:numFmt w:val="bullet"/>
      <w:lvlText w:val=""/>
      <w:lvlJc w:val="left"/>
      <w:pPr>
        <w:ind w:left="1440" w:hanging="360"/>
      </w:pPr>
      <w:rPr>
        <w:rFonts w:hint="default" w:ascii="Symbol" w:hAnsi="Symbol"/>
      </w:rPr>
    </w:lvl>
    <w:lvl w:ilvl="2" w:tplc="91724EBA">
      <w:start w:val="1"/>
      <w:numFmt w:val="bullet"/>
      <w:lvlText w:val=""/>
      <w:lvlJc w:val="left"/>
      <w:pPr>
        <w:ind w:left="2160" w:hanging="360"/>
      </w:pPr>
      <w:rPr>
        <w:rFonts w:hint="default" w:ascii="Wingdings" w:hAnsi="Wingdings"/>
      </w:rPr>
    </w:lvl>
    <w:lvl w:ilvl="3" w:tplc="CD863AF0">
      <w:start w:val="1"/>
      <w:numFmt w:val="bullet"/>
      <w:lvlText w:val=""/>
      <w:lvlJc w:val="left"/>
      <w:pPr>
        <w:ind w:left="2880" w:hanging="360"/>
      </w:pPr>
      <w:rPr>
        <w:rFonts w:hint="default" w:ascii="Symbol" w:hAnsi="Symbol"/>
      </w:rPr>
    </w:lvl>
    <w:lvl w:ilvl="4" w:tplc="89645C54">
      <w:start w:val="1"/>
      <w:numFmt w:val="bullet"/>
      <w:lvlText w:val="o"/>
      <w:lvlJc w:val="left"/>
      <w:pPr>
        <w:ind w:left="3600" w:hanging="360"/>
      </w:pPr>
      <w:rPr>
        <w:rFonts w:hint="default" w:ascii="Courier New" w:hAnsi="Courier New"/>
      </w:rPr>
    </w:lvl>
    <w:lvl w:ilvl="5" w:tplc="91063444">
      <w:start w:val="1"/>
      <w:numFmt w:val="bullet"/>
      <w:lvlText w:val=""/>
      <w:lvlJc w:val="left"/>
      <w:pPr>
        <w:ind w:left="4320" w:hanging="360"/>
      </w:pPr>
      <w:rPr>
        <w:rFonts w:hint="default" w:ascii="Wingdings" w:hAnsi="Wingdings"/>
      </w:rPr>
    </w:lvl>
    <w:lvl w:ilvl="6" w:tplc="6EB8FA66">
      <w:start w:val="1"/>
      <w:numFmt w:val="bullet"/>
      <w:lvlText w:val=""/>
      <w:lvlJc w:val="left"/>
      <w:pPr>
        <w:ind w:left="5040" w:hanging="360"/>
      </w:pPr>
      <w:rPr>
        <w:rFonts w:hint="default" w:ascii="Symbol" w:hAnsi="Symbol"/>
      </w:rPr>
    </w:lvl>
    <w:lvl w:ilvl="7" w:tplc="B10A598A">
      <w:start w:val="1"/>
      <w:numFmt w:val="bullet"/>
      <w:lvlText w:val="o"/>
      <w:lvlJc w:val="left"/>
      <w:pPr>
        <w:ind w:left="5760" w:hanging="360"/>
      </w:pPr>
      <w:rPr>
        <w:rFonts w:hint="default" w:ascii="Courier New" w:hAnsi="Courier New"/>
      </w:rPr>
    </w:lvl>
    <w:lvl w:ilvl="8" w:tplc="6ABAE1BC">
      <w:start w:val="1"/>
      <w:numFmt w:val="bullet"/>
      <w:lvlText w:val=""/>
      <w:lvlJc w:val="left"/>
      <w:pPr>
        <w:ind w:left="6480" w:hanging="360"/>
      </w:pPr>
      <w:rPr>
        <w:rFonts w:hint="default" w:ascii="Wingdings" w:hAnsi="Wingdings"/>
      </w:rPr>
    </w:lvl>
  </w:abstractNum>
  <w:abstractNum w:abstractNumId="15" w15:restartNumberingAfterBreak="0">
    <w:nsid w:val="2D05465F"/>
    <w:multiLevelType w:val="multilevel"/>
    <w:tmpl w:val="5EBA6B04"/>
    <w:lvl w:ilvl="0">
      <w:start w:val="1"/>
      <w:numFmt w:val="upperRoman"/>
      <w:pStyle w:val="Heading1"/>
      <w:lvlText w:val="%1."/>
      <w:lvlJc w:val="left"/>
      <w:pPr>
        <w:ind w:left="-432" w:hanging="432"/>
      </w:pPr>
      <w:rPr>
        <w:rFonts w:hint="default"/>
        <w:color w:val="00B9E0"/>
      </w:rPr>
    </w:lvl>
    <w:lvl w:ilvl="1">
      <w:start w:val="1"/>
      <w:numFmt w:val="upperLetter"/>
      <w:pStyle w:val="Heading2"/>
      <w:lvlText w:val="%2."/>
      <w:lvlJc w:val="left"/>
      <w:pPr>
        <w:tabs>
          <w:tab w:val="num" w:pos="1206"/>
        </w:tabs>
        <w:ind w:left="1782" w:hanging="576"/>
      </w:pPr>
      <w:rPr>
        <w:rFonts w:hint="default" w:ascii="Arial" w:hAnsi="Arial" w:cs="Arial"/>
        <w:color w:val="02B9E0"/>
      </w:rPr>
    </w:lvl>
    <w:lvl w:ilvl="2">
      <w:start w:val="1"/>
      <w:numFmt w:val="decimal"/>
      <w:pStyle w:val="Heading3"/>
      <w:lvlText w:val="%3."/>
      <w:lvlJc w:val="left"/>
      <w:pPr>
        <w:ind w:left="504" w:hanging="504"/>
      </w:pPr>
      <w:rPr>
        <w:rFonts w:hint="default" w:ascii="Arial" w:hAnsi="Arial" w:cs="Arial"/>
        <w:sz w:val="24"/>
        <w:szCs w:val="24"/>
      </w:rPr>
    </w:lvl>
    <w:lvl w:ilvl="3">
      <w:start w:val="1"/>
      <w:numFmt w:val="lowerRoman"/>
      <w:lvlText w:val="%4."/>
      <w:lvlJc w:val="right"/>
      <w:pPr>
        <w:ind w:left="720" w:hanging="648"/>
      </w:pPr>
      <w:rPr>
        <w:rFonts w:hint="default"/>
        <w:sz w:val="22"/>
        <w:szCs w:val="22"/>
      </w:rPr>
    </w:lvl>
    <w:lvl w:ilvl="4">
      <w:start w:val="1"/>
      <w:numFmt w:val="decimal"/>
      <w:lvlText w:val="(%5)"/>
      <w:lvlJc w:val="left"/>
      <w:pPr>
        <w:ind w:left="-144" w:hanging="576"/>
      </w:pPr>
      <w:rPr>
        <w:rFonts w:hint="default"/>
      </w:rPr>
    </w:lvl>
    <w:lvl w:ilvl="5">
      <w:start w:val="1"/>
      <w:numFmt w:val="decimal"/>
      <w:pStyle w:val="Heading6"/>
      <w:lvlText w:val="%6)"/>
      <w:lvlJc w:val="left"/>
      <w:pPr>
        <w:ind w:left="2520" w:hanging="360"/>
      </w:pPr>
      <w:rPr>
        <w:rFonts w:hint="default"/>
        <w:color w:val="02B9E0"/>
      </w:rPr>
    </w:lvl>
    <w:lvl w:ilvl="6">
      <w:start w:val="1"/>
      <w:numFmt w:val="lowerRoman"/>
      <w:pStyle w:val="Heading7"/>
      <w:lvlText w:val="(%7)"/>
      <w:lvlJc w:val="left"/>
      <w:pPr>
        <w:ind w:left="3240" w:hanging="360"/>
      </w:pPr>
      <w:rPr>
        <w:rFonts w:hint="default" w:asciiTheme="minorHAnsi" w:hAnsiTheme="minorHAnsi" w:eastAsiaTheme="minorHAnsi" w:cstheme="minorBidi"/>
      </w:rPr>
    </w:lvl>
    <w:lvl w:ilvl="7">
      <w:start w:val="1"/>
      <w:numFmt w:val="lowerLetter"/>
      <w:pStyle w:val="Heading8"/>
      <w:lvlText w:val="(%8)"/>
      <w:lvlJc w:val="left"/>
      <w:pPr>
        <w:ind w:left="3600" w:firstLine="0"/>
      </w:pPr>
      <w:rPr>
        <w:rFonts w:hint="default"/>
      </w:rPr>
    </w:lvl>
    <w:lvl w:ilvl="8">
      <w:start w:val="1"/>
      <w:numFmt w:val="lowerRoman"/>
      <w:pStyle w:val="Heading9"/>
      <w:lvlText w:val="(%9)"/>
      <w:lvlJc w:val="left"/>
      <w:pPr>
        <w:ind w:left="4320" w:firstLine="0"/>
      </w:pPr>
      <w:rPr>
        <w:rFonts w:hint="default"/>
      </w:rPr>
    </w:lvl>
  </w:abstractNum>
  <w:abstractNum w:abstractNumId="16" w15:restartNumberingAfterBreak="0">
    <w:nsid w:val="3AC5689D"/>
    <w:multiLevelType w:val="hybridMultilevel"/>
    <w:tmpl w:val="9A9AB6EE"/>
    <w:lvl w:ilvl="0" w:tplc="04090001">
      <w:start w:val="1"/>
      <w:numFmt w:val="bullet"/>
      <w:lvlText w:val=""/>
      <w:lvlJc w:val="left"/>
      <w:pPr>
        <w:ind w:left="990" w:hanging="360"/>
      </w:pPr>
      <w:rPr>
        <w:rFonts w:hint="default" w:ascii="Symbol" w:hAnsi="Symbol"/>
      </w:rPr>
    </w:lvl>
    <w:lvl w:ilvl="1" w:tplc="04090003">
      <w:start w:val="1"/>
      <w:numFmt w:val="bullet"/>
      <w:lvlText w:val="o"/>
      <w:lvlJc w:val="left"/>
      <w:pPr>
        <w:ind w:left="1710" w:hanging="360"/>
      </w:pPr>
      <w:rPr>
        <w:rFonts w:hint="default" w:ascii="Courier New" w:hAnsi="Courier New" w:cs="Courier New"/>
      </w:rPr>
    </w:lvl>
    <w:lvl w:ilvl="2" w:tplc="04090005" w:tentative="1">
      <w:start w:val="1"/>
      <w:numFmt w:val="bullet"/>
      <w:lvlText w:val=""/>
      <w:lvlJc w:val="left"/>
      <w:pPr>
        <w:ind w:left="2430" w:hanging="360"/>
      </w:pPr>
      <w:rPr>
        <w:rFonts w:hint="default" w:ascii="Wingdings" w:hAnsi="Wingdings"/>
      </w:rPr>
    </w:lvl>
    <w:lvl w:ilvl="3" w:tplc="04090001" w:tentative="1">
      <w:start w:val="1"/>
      <w:numFmt w:val="bullet"/>
      <w:lvlText w:val=""/>
      <w:lvlJc w:val="left"/>
      <w:pPr>
        <w:ind w:left="3150" w:hanging="360"/>
      </w:pPr>
      <w:rPr>
        <w:rFonts w:hint="default" w:ascii="Symbol" w:hAnsi="Symbol"/>
      </w:rPr>
    </w:lvl>
    <w:lvl w:ilvl="4" w:tplc="04090003" w:tentative="1">
      <w:start w:val="1"/>
      <w:numFmt w:val="bullet"/>
      <w:lvlText w:val="o"/>
      <w:lvlJc w:val="left"/>
      <w:pPr>
        <w:ind w:left="3870" w:hanging="360"/>
      </w:pPr>
      <w:rPr>
        <w:rFonts w:hint="default" w:ascii="Courier New" w:hAnsi="Courier New" w:cs="Courier New"/>
      </w:rPr>
    </w:lvl>
    <w:lvl w:ilvl="5" w:tplc="04090005" w:tentative="1">
      <w:start w:val="1"/>
      <w:numFmt w:val="bullet"/>
      <w:lvlText w:val=""/>
      <w:lvlJc w:val="left"/>
      <w:pPr>
        <w:ind w:left="4590" w:hanging="360"/>
      </w:pPr>
      <w:rPr>
        <w:rFonts w:hint="default" w:ascii="Wingdings" w:hAnsi="Wingdings"/>
      </w:rPr>
    </w:lvl>
    <w:lvl w:ilvl="6" w:tplc="04090001" w:tentative="1">
      <w:start w:val="1"/>
      <w:numFmt w:val="bullet"/>
      <w:lvlText w:val=""/>
      <w:lvlJc w:val="left"/>
      <w:pPr>
        <w:ind w:left="5310" w:hanging="360"/>
      </w:pPr>
      <w:rPr>
        <w:rFonts w:hint="default" w:ascii="Symbol" w:hAnsi="Symbol"/>
      </w:rPr>
    </w:lvl>
    <w:lvl w:ilvl="7" w:tplc="04090003" w:tentative="1">
      <w:start w:val="1"/>
      <w:numFmt w:val="bullet"/>
      <w:lvlText w:val="o"/>
      <w:lvlJc w:val="left"/>
      <w:pPr>
        <w:ind w:left="6030" w:hanging="360"/>
      </w:pPr>
      <w:rPr>
        <w:rFonts w:hint="default" w:ascii="Courier New" w:hAnsi="Courier New" w:cs="Courier New"/>
      </w:rPr>
    </w:lvl>
    <w:lvl w:ilvl="8" w:tplc="04090005" w:tentative="1">
      <w:start w:val="1"/>
      <w:numFmt w:val="bullet"/>
      <w:lvlText w:val=""/>
      <w:lvlJc w:val="left"/>
      <w:pPr>
        <w:ind w:left="6750" w:hanging="360"/>
      </w:pPr>
      <w:rPr>
        <w:rFonts w:hint="default" w:ascii="Wingdings" w:hAnsi="Wingdings"/>
      </w:rPr>
    </w:lvl>
  </w:abstractNum>
  <w:abstractNum w:abstractNumId="17" w15:restartNumberingAfterBreak="0">
    <w:nsid w:val="499E0225"/>
    <w:multiLevelType w:val="hybridMultilevel"/>
    <w:tmpl w:val="9CBA3568"/>
    <w:lvl w:ilvl="0" w:tplc="04090001">
      <w:start w:val="1"/>
      <w:numFmt w:val="bullet"/>
      <w:lvlText w:val=""/>
      <w:lvlJc w:val="left"/>
      <w:pPr>
        <w:ind w:left="990" w:hanging="360"/>
      </w:pPr>
      <w:rPr>
        <w:rFonts w:hint="default" w:ascii="Symbol" w:hAnsi="Symbol"/>
      </w:rPr>
    </w:lvl>
    <w:lvl w:ilvl="1" w:tplc="04090003">
      <w:start w:val="1"/>
      <w:numFmt w:val="bullet"/>
      <w:lvlText w:val="o"/>
      <w:lvlJc w:val="left"/>
      <w:pPr>
        <w:ind w:left="1710" w:hanging="360"/>
      </w:pPr>
      <w:rPr>
        <w:rFonts w:hint="default" w:ascii="Courier New" w:hAnsi="Courier New" w:cs="Courier New"/>
      </w:rPr>
    </w:lvl>
    <w:lvl w:ilvl="2" w:tplc="04090005" w:tentative="1">
      <w:start w:val="1"/>
      <w:numFmt w:val="bullet"/>
      <w:lvlText w:val=""/>
      <w:lvlJc w:val="left"/>
      <w:pPr>
        <w:ind w:left="2430" w:hanging="360"/>
      </w:pPr>
      <w:rPr>
        <w:rFonts w:hint="default" w:ascii="Wingdings" w:hAnsi="Wingdings"/>
      </w:rPr>
    </w:lvl>
    <w:lvl w:ilvl="3" w:tplc="04090001" w:tentative="1">
      <w:start w:val="1"/>
      <w:numFmt w:val="bullet"/>
      <w:lvlText w:val=""/>
      <w:lvlJc w:val="left"/>
      <w:pPr>
        <w:ind w:left="3150" w:hanging="360"/>
      </w:pPr>
      <w:rPr>
        <w:rFonts w:hint="default" w:ascii="Symbol" w:hAnsi="Symbol"/>
      </w:rPr>
    </w:lvl>
    <w:lvl w:ilvl="4" w:tplc="04090003" w:tentative="1">
      <w:start w:val="1"/>
      <w:numFmt w:val="bullet"/>
      <w:lvlText w:val="o"/>
      <w:lvlJc w:val="left"/>
      <w:pPr>
        <w:ind w:left="3870" w:hanging="360"/>
      </w:pPr>
      <w:rPr>
        <w:rFonts w:hint="default" w:ascii="Courier New" w:hAnsi="Courier New" w:cs="Courier New"/>
      </w:rPr>
    </w:lvl>
    <w:lvl w:ilvl="5" w:tplc="04090005" w:tentative="1">
      <w:start w:val="1"/>
      <w:numFmt w:val="bullet"/>
      <w:lvlText w:val=""/>
      <w:lvlJc w:val="left"/>
      <w:pPr>
        <w:ind w:left="4590" w:hanging="360"/>
      </w:pPr>
      <w:rPr>
        <w:rFonts w:hint="default" w:ascii="Wingdings" w:hAnsi="Wingdings"/>
      </w:rPr>
    </w:lvl>
    <w:lvl w:ilvl="6" w:tplc="04090001" w:tentative="1">
      <w:start w:val="1"/>
      <w:numFmt w:val="bullet"/>
      <w:lvlText w:val=""/>
      <w:lvlJc w:val="left"/>
      <w:pPr>
        <w:ind w:left="5310" w:hanging="360"/>
      </w:pPr>
      <w:rPr>
        <w:rFonts w:hint="default" w:ascii="Symbol" w:hAnsi="Symbol"/>
      </w:rPr>
    </w:lvl>
    <w:lvl w:ilvl="7" w:tplc="04090003" w:tentative="1">
      <w:start w:val="1"/>
      <w:numFmt w:val="bullet"/>
      <w:lvlText w:val="o"/>
      <w:lvlJc w:val="left"/>
      <w:pPr>
        <w:ind w:left="6030" w:hanging="360"/>
      </w:pPr>
      <w:rPr>
        <w:rFonts w:hint="default" w:ascii="Courier New" w:hAnsi="Courier New" w:cs="Courier New"/>
      </w:rPr>
    </w:lvl>
    <w:lvl w:ilvl="8" w:tplc="04090005" w:tentative="1">
      <w:start w:val="1"/>
      <w:numFmt w:val="bullet"/>
      <w:lvlText w:val=""/>
      <w:lvlJc w:val="left"/>
      <w:pPr>
        <w:ind w:left="6750" w:hanging="360"/>
      </w:pPr>
      <w:rPr>
        <w:rFonts w:hint="default" w:ascii="Wingdings" w:hAnsi="Wingdings"/>
      </w:rPr>
    </w:lvl>
  </w:abstractNum>
  <w:abstractNum w:abstractNumId="18" w15:restartNumberingAfterBreak="0">
    <w:nsid w:val="4C6623BF"/>
    <w:multiLevelType w:val="hybridMultilevel"/>
    <w:tmpl w:val="2A683E7A"/>
    <w:lvl w:ilvl="0" w:tplc="1D942E8A">
      <w:start w:val="1"/>
      <w:numFmt w:val="lowerLetter"/>
      <w:pStyle w:val="Heading5"/>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9" w15:restartNumberingAfterBreak="0">
    <w:nsid w:val="563E46A8"/>
    <w:multiLevelType w:val="hybridMultilevel"/>
    <w:tmpl w:val="B368163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5ED84745"/>
    <w:multiLevelType w:val="hybridMultilevel"/>
    <w:tmpl w:val="B3C06686"/>
    <w:lvl w:ilvl="0" w:tplc="04090017">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1" w15:restartNumberingAfterBreak="0">
    <w:nsid w:val="62813B7F"/>
    <w:multiLevelType w:val="hybridMultilevel"/>
    <w:tmpl w:val="67C0A35A"/>
    <w:lvl w:ilvl="0" w:tplc="BD108B94">
      <w:start w:val="1"/>
      <w:numFmt w:val="bullet"/>
      <w:pStyle w:val="Bullets"/>
      <w:lvlText w:val=""/>
      <w:lvlJc w:val="left"/>
      <w:pPr>
        <w:ind w:left="360" w:hanging="360"/>
      </w:pPr>
      <w:rPr>
        <w:rFonts w:hint="default" w:ascii="Symbol" w:hAnsi="Symbol"/>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B974DE1"/>
    <w:multiLevelType w:val="multilevel"/>
    <w:tmpl w:val="E02A51EE"/>
    <w:lvl w:ilvl="0">
      <w:start w:val="2"/>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440" w:hanging="1440"/>
      </w:pPr>
      <w:rPr>
        <w:b/>
      </w:rPr>
    </w:lvl>
  </w:abstractNum>
  <w:abstractNum w:abstractNumId="23" w15:restartNumberingAfterBreak="0">
    <w:nsid w:val="73AD142D"/>
    <w:multiLevelType w:val="hybridMultilevel"/>
    <w:tmpl w:val="8C32DF6E"/>
    <w:lvl w:ilvl="0" w:tplc="04090001">
      <w:start w:val="1"/>
      <w:numFmt w:val="bullet"/>
      <w:lvlText w:val=""/>
      <w:lvlJc w:val="left"/>
      <w:pPr>
        <w:ind w:left="1440" w:hanging="360"/>
      </w:pPr>
      <w:rPr>
        <w:rFonts w:hint="default" w:ascii="Symbol" w:hAnsi="Symbol"/>
      </w:rPr>
    </w:lvl>
    <w:lvl w:ilvl="1" w:tplc="04090003">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24" w15:restartNumberingAfterBreak="0">
    <w:nsid w:val="77EE4917"/>
    <w:multiLevelType w:val="hybridMultilevel"/>
    <w:tmpl w:val="30EE918A"/>
    <w:lvl w:ilvl="0" w:tplc="CA024CFA">
      <w:start w:val="1"/>
      <w:numFmt w:val="lowerRoman"/>
      <w:pStyle w:val="Heading4"/>
      <w:lvlText w:val="%1."/>
      <w:lvlJc w:val="right"/>
      <w:pPr>
        <w:ind w:left="936" w:hanging="216"/>
      </w:pPr>
      <w:rPr>
        <w:rFonts w:hint="default" w:ascii="Arial" w:hAnsi="Arial" w:cs="Arial"/>
        <w:b w:val="0"/>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num w:numId="1">
    <w:abstractNumId w:val="14"/>
  </w:num>
  <w:num w:numId="2">
    <w:abstractNumId w:val="24"/>
  </w:num>
  <w:num w:numId="3">
    <w:abstractNumId w:val="15"/>
  </w:num>
  <w:num w:numId="4">
    <w:abstractNumId w:val="18"/>
  </w:num>
  <w:num w:numId="5">
    <w:abstractNumId w:val="21"/>
  </w:num>
  <w:num w:numId="6">
    <w:abstractNumId w:val="23"/>
  </w:num>
  <w:num w:numId="7">
    <w:abstractNumId w:val="7"/>
  </w:num>
  <w:num w:numId="8">
    <w:abstractNumId w:val="8"/>
  </w:num>
  <w:num w:numId="9">
    <w:abstractNumId w:val="9"/>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13"/>
  </w:num>
  <w:num w:numId="18">
    <w:abstractNumId w:val="20"/>
  </w:num>
  <w:num w:numId="19">
    <w:abstractNumId w:val="19"/>
  </w:num>
  <w:num w:numId="20">
    <w:abstractNumId w:val="15"/>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startOverride w:val="1"/>
    </w:lvlOverride>
  </w:num>
  <w:num w:numId="25">
    <w:abstractNumId w:val="24"/>
    <w:lvlOverride w:ilvl="0">
      <w:startOverride w:val="1"/>
    </w:lvlOverride>
  </w:num>
  <w:num w:numId="26">
    <w:abstractNumId w:val="17"/>
  </w:num>
  <w:num w:numId="27">
    <w:abstractNumId w:val="16"/>
  </w:num>
  <w:num w:numId="28">
    <w:abstractNumId w:val="11"/>
  </w:num>
  <w:numIdMacAtCleanup w:val="18"/>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948"/>
    <w:rsid w:val="00000849"/>
    <w:rsid w:val="00003E30"/>
    <w:rsid w:val="00004710"/>
    <w:rsid w:val="00006060"/>
    <w:rsid w:val="000062A3"/>
    <w:rsid w:val="00007434"/>
    <w:rsid w:val="000075E1"/>
    <w:rsid w:val="00007C2C"/>
    <w:rsid w:val="00010C04"/>
    <w:rsid w:val="00010E3C"/>
    <w:rsid w:val="000129E0"/>
    <w:rsid w:val="000145BA"/>
    <w:rsid w:val="00015297"/>
    <w:rsid w:val="000165DC"/>
    <w:rsid w:val="00017483"/>
    <w:rsid w:val="00017C1D"/>
    <w:rsid w:val="0002051F"/>
    <w:rsid w:val="000215A1"/>
    <w:rsid w:val="00021A73"/>
    <w:rsid w:val="00023F4C"/>
    <w:rsid w:val="000253B9"/>
    <w:rsid w:val="00025D5D"/>
    <w:rsid w:val="000263C5"/>
    <w:rsid w:val="0002721B"/>
    <w:rsid w:val="00027940"/>
    <w:rsid w:val="00030AC1"/>
    <w:rsid w:val="000314A5"/>
    <w:rsid w:val="0003283E"/>
    <w:rsid w:val="0003406C"/>
    <w:rsid w:val="00035873"/>
    <w:rsid w:val="0003595B"/>
    <w:rsid w:val="00035A8F"/>
    <w:rsid w:val="00036A34"/>
    <w:rsid w:val="000377AA"/>
    <w:rsid w:val="00037F90"/>
    <w:rsid w:val="000405C4"/>
    <w:rsid w:val="00041105"/>
    <w:rsid w:val="00041CFD"/>
    <w:rsid w:val="000426C9"/>
    <w:rsid w:val="00044C94"/>
    <w:rsid w:val="0004585A"/>
    <w:rsid w:val="00045EB0"/>
    <w:rsid w:val="00046CE0"/>
    <w:rsid w:val="00050181"/>
    <w:rsid w:val="000506B7"/>
    <w:rsid w:val="00055039"/>
    <w:rsid w:val="000554CE"/>
    <w:rsid w:val="00055C8B"/>
    <w:rsid w:val="00057FF2"/>
    <w:rsid w:val="0006000C"/>
    <w:rsid w:val="00063C5D"/>
    <w:rsid w:val="00067769"/>
    <w:rsid w:val="00071950"/>
    <w:rsid w:val="00073CCC"/>
    <w:rsid w:val="000748B1"/>
    <w:rsid w:val="000759F2"/>
    <w:rsid w:val="00075EAF"/>
    <w:rsid w:val="0008059D"/>
    <w:rsid w:val="000823A5"/>
    <w:rsid w:val="000829AA"/>
    <w:rsid w:val="00082FA5"/>
    <w:rsid w:val="00083440"/>
    <w:rsid w:val="00083B02"/>
    <w:rsid w:val="000863F7"/>
    <w:rsid w:val="00086DFD"/>
    <w:rsid w:val="00091078"/>
    <w:rsid w:val="000916B4"/>
    <w:rsid w:val="00092DB2"/>
    <w:rsid w:val="000931BA"/>
    <w:rsid w:val="000945A7"/>
    <w:rsid w:val="0009C787"/>
    <w:rsid w:val="000A09FE"/>
    <w:rsid w:val="000A1516"/>
    <w:rsid w:val="000A1761"/>
    <w:rsid w:val="000A1F01"/>
    <w:rsid w:val="000A2065"/>
    <w:rsid w:val="000A4F7C"/>
    <w:rsid w:val="000A5AA7"/>
    <w:rsid w:val="000A5B9C"/>
    <w:rsid w:val="000A5DCB"/>
    <w:rsid w:val="000B032F"/>
    <w:rsid w:val="000B1392"/>
    <w:rsid w:val="000B2C98"/>
    <w:rsid w:val="000B4313"/>
    <w:rsid w:val="000B4372"/>
    <w:rsid w:val="000B488B"/>
    <w:rsid w:val="000B6F5C"/>
    <w:rsid w:val="000B6F83"/>
    <w:rsid w:val="000C1EA2"/>
    <w:rsid w:val="000C2467"/>
    <w:rsid w:val="000C33BC"/>
    <w:rsid w:val="000C3A2B"/>
    <w:rsid w:val="000C5C50"/>
    <w:rsid w:val="000C60F8"/>
    <w:rsid w:val="000C6A86"/>
    <w:rsid w:val="000D0667"/>
    <w:rsid w:val="000D1A13"/>
    <w:rsid w:val="000D2787"/>
    <w:rsid w:val="000D2E0D"/>
    <w:rsid w:val="000D50A2"/>
    <w:rsid w:val="000D5EEC"/>
    <w:rsid w:val="000D61B1"/>
    <w:rsid w:val="000D6233"/>
    <w:rsid w:val="000D7182"/>
    <w:rsid w:val="000E2521"/>
    <w:rsid w:val="000E2766"/>
    <w:rsid w:val="000F356B"/>
    <w:rsid w:val="000F3CE5"/>
    <w:rsid w:val="000F4E98"/>
    <w:rsid w:val="000F5C51"/>
    <w:rsid w:val="000F7563"/>
    <w:rsid w:val="000F7F0B"/>
    <w:rsid w:val="001007AA"/>
    <w:rsid w:val="0010319F"/>
    <w:rsid w:val="00103835"/>
    <w:rsid w:val="001051F0"/>
    <w:rsid w:val="00105D0E"/>
    <w:rsid w:val="001060AA"/>
    <w:rsid w:val="00106D2C"/>
    <w:rsid w:val="00110AE0"/>
    <w:rsid w:val="00110E68"/>
    <w:rsid w:val="00110F65"/>
    <w:rsid w:val="00111F0D"/>
    <w:rsid w:val="001155A7"/>
    <w:rsid w:val="001178D7"/>
    <w:rsid w:val="0012028B"/>
    <w:rsid w:val="0012123A"/>
    <w:rsid w:val="00122986"/>
    <w:rsid w:val="00122D62"/>
    <w:rsid w:val="00125030"/>
    <w:rsid w:val="00126342"/>
    <w:rsid w:val="00126BB2"/>
    <w:rsid w:val="00127EEB"/>
    <w:rsid w:val="001373B7"/>
    <w:rsid w:val="00140471"/>
    <w:rsid w:val="0014259F"/>
    <w:rsid w:val="00143B44"/>
    <w:rsid w:val="001442C5"/>
    <w:rsid w:val="00144A25"/>
    <w:rsid w:val="00145019"/>
    <w:rsid w:val="00146454"/>
    <w:rsid w:val="001500C4"/>
    <w:rsid w:val="00150325"/>
    <w:rsid w:val="0015134F"/>
    <w:rsid w:val="001525F2"/>
    <w:rsid w:val="00152624"/>
    <w:rsid w:val="00153241"/>
    <w:rsid w:val="00153C9A"/>
    <w:rsid w:val="00154CAC"/>
    <w:rsid w:val="00155390"/>
    <w:rsid w:val="00156650"/>
    <w:rsid w:val="00156BED"/>
    <w:rsid w:val="001604F9"/>
    <w:rsid w:val="00160C42"/>
    <w:rsid w:val="001612E8"/>
    <w:rsid w:val="00162320"/>
    <w:rsid w:val="00162C54"/>
    <w:rsid w:val="00165610"/>
    <w:rsid w:val="001660E5"/>
    <w:rsid w:val="00166A11"/>
    <w:rsid w:val="00173194"/>
    <w:rsid w:val="0017360E"/>
    <w:rsid w:val="00174607"/>
    <w:rsid w:val="00175934"/>
    <w:rsid w:val="001760A9"/>
    <w:rsid w:val="00176168"/>
    <w:rsid w:val="001822B2"/>
    <w:rsid w:val="00182A25"/>
    <w:rsid w:val="00182AB5"/>
    <w:rsid w:val="00182D64"/>
    <w:rsid w:val="00184CA8"/>
    <w:rsid w:val="00185E79"/>
    <w:rsid w:val="001874A0"/>
    <w:rsid w:val="00190FEA"/>
    <w:rsid w:val="00193849"/>
    <w:rsid w:val="00193AE3"/>
    <w:rsid w:val="00195C33"/>
    <w:rsid w:val="00195F5E"/>
    <w:rsid w:val="00196FDF"/>
    <w:rsid w:val="001A35C9"/>
    <w:rsid w:val="001A4F6A"/>
    <w:rsid w:val="001A5194"/>
    <w:rsid w:val="001A5B02"/>
    <w:rsid w:val="001B3349"/>
    <w:rsid w:val="001B498B"/>
    <w:rsid w:val="001B4E00"/>
    <w:rsid w:val="001B5E2D"/>
    <w:rsid w:val="001B6B35"/>
    <w:rsid w:val="001B6D7B"/>
    <w:rsid w:val="001B717F"/>
    <w:rsid w:val="001B7984"/>
    <w:rsid w:val="001C0253"/>
    <w:rsid w:val="001C37F2"/>
    <w:rsid w:val="001C50CC"/>
    <w:rsid w:val="001C5340"/>
    <w:rsid w:val="001C59AB"/>
    <w:rsid w:val="001D1F36"/>
    <w:rsid w:val="001D21F6"/>
    <w:rsid w:val="001D2463"/>
    <w:rsid w:val="001D308C"/>
    <w:rsid w:val="001D308F"/>
    <w:rsid w:val="001D46D9"/>
    <w:rsid w:val="001D69F5"/>
    <w:rsid w:val="001E1429"/>
    <w:rsid w:val="001E3555"/>
    <w:rsid w:val="001E44FA"/>
    <w:rsid w:val="001E4B2F"/>
    <w:rsid w:val="001E55C2"/>
    <w:rsid w:val="001E5FBC"/>
    <w:rsid w:val="001E67AA"/>
    <w:rsid w:val="001E6DE2"/>
    <w:rsid w:val="001F0D37"/>
    <w:rsid w:val="001F1BA2"/>
    <w:rsid w:val="001F349D"/>
    <w:rsid w:val="001F5109"/>
    <w:rsid w:val="001F5C1A"/>
    <w:rsid w:val="001F7B3F"/>
    <w:rsid w:val="00201460"/>
    <w:rsid w:val="0020468B"/>
    <w:rsid w:val="002055C0"/>
    <w:rsid w:val="0020628B"/>
    <w:rsid w:val="00210E8B"/>
    <w:rsid w:val="00214761"/>
    <w:rsid w:val="00214997"/>
    <w:rsid w:val="00214E59"/>
    <w:rsid w:val="0021690D"/>
    <w:rsid w:val="00220A97"/>
    <w:rsid w:val="00222A2E"/>
    <w:rsid w:val="00222BA0"/>
    <w:rsid w:val="002247A7"/>
    <w:rsid w:val="002256E1"/>
    <w:rsid w:val="00227956"/>
    <w:rsid w:val="00233211"/>
    <w:rsid w:val="002337BD"/>
    <w:rsid w:val="002338DA"/>
    <w:rsid w:val="0023439D"/>
    <w:rsid w:val="00235F58"/>
    <w:rsid w:val="0024176E"/>
    <w:rsid w:val="0024295D"/>
    <w:rsid w:val="002443BE"/>
    <w:rsid w:val="00245965"/>
    <w:rsid w:val="00245D68"/>
    <w:rsid w:val="00250BE2"/>
    <w:rsid w:val="00250DC3"/>
    <w:rsid w:val="00251E41"/>
    <w:rsid w:val="00254DDC"/>
    <w:rsid w:val="002555F3"/>
    <w:rsid w:val="002564E5"/>
    <w:rsid w:val="00256A53"/>
    <w:rsid w:val="00256D52"/>
    <w:rsid w:val="00256EF7"/>
    <w:rsid w:val="00260B70"/>
    <w:rsid w:val="00261355"/>
    <w:rsid w:val="00262B21"/>
    <w:rsid w:val="0026428E"/>
    <w:rsid w:val="00267281"/>
    <w:rsid w:val="002677E8"/>
    <w:rsid w:val="00267899"/>
    <w:rsid w:val="00270B77"/>
    <w:rsid w:val="00271B1A"/>
    <w:rsid w:val="00272983"/>
    <w:rsid w:val="002729D9"/>
    <w:rsid w:val="0027518A"/>
    <w:rsid w:val="002752D3"/>
    <w:rsid w:val="00277782"/>
    <w:rsid w:val="00277816"/>
    <w:rsid w:val="0028029F"/>
    <w:rsid w:val="0028106E"/>
    <w:rsid w:val="00281497"/>
    <w:rsid w:val="00282DEE"/>
    <w:rsid w:val="00283F56"/>
    <w:rsid w:val="00285A81"/>
    <w:rsid w:val="00285E0B"/>
    <w:rsid w:val="002861E4"/>
    <w:rsid w:val="002863D8"/>
    <w:rsid w:val="00286942"/>
    <w:rsid w:val="00291549"/>
    <w:rsid w:val="002936A1"/>
    <w:rsid w:val="00295141"/>
    <w:rsid w:val="0029627E"/>
    <w:rsid w:val="002A1EA6"/>
    <w:rsid w:val="002A21C6"/>
    <w:rsid w:val="002A2F0C"/>
    <w:rsid w:val="002A43BE"/>
    <w:rsid w:val="002A43F0"/>
    <w:rsid w:val="002A574A"/>
    <w:rsid w:val="002A6ACF"/>
    <w:rsid w:val="002B0312"/>
    <w:rsid w:val="002B3C99"/>
    <w:rsid w:val="002B4087"/>
    <w:rsid w:val="002B5933"/>
    <w:rsid w:val="002C0BAA"/>
    <w:rsid w:val="002C0FA6"/>
    <w:rsid w:val="002C342A"/>
    <w:rsid w:val="002C5B38"/>
    <w:rsid w:val="002C729E"/>
    <w:rsid w:val="002C7E76"/>
    <w:rsid w:val="002D15A5"/>
    <w:rsid w:val="002D1686"/>
    <w:rsid w:val="002D2873"/>
    <w:rsid w:val="002D448E"/>
    <w:rsid w:val="002D51E0"/>
    <w:rsid w:val="002E0E96"/>
    <w:rsid w:val="002E17B2"/>
    <w:rsid w:val="002E2F6B"/>
    <w:rsid w:val="002E5B9B"/>
    <w:rsid w:val="002F07C8"/>
    <w:rsid w:val="002F0B97"/>
    <w:rsid w:val="002F372F"/>
    <w:rsid w:val="00302803"/>
    <w:rsid w:val="00304A6E"/>
    <w:rsid w:val="00304F5B"/>
    <w:rsid w:val="0030582E"/>
    <w:rsid w:val="00305B5D"/>
    <w:rsid w:val="00305C41"/>
    <w:rsid w:val="003101A9"/>
    <w:rsid w:val="003110AC"/>
    <w:rsid w:val="003127F1"/>
    <w:rsid w:val="0031402D"/>
    <w:rsid w:val="00315BDA"/>
    <w:rsid w:val="00316B93"/>
    <w:rsid w:val="003176C4"/>
    <w:rsid w:val="003202F0"/>
    <w:rsid w:val="003218DC"/>
    <w:rsid w:val="00324228"/>
    <w:rsid w:val="00327148"/>
    <w:rsid w:val="0032792E"/>
    <w:rsid w:val="00333636"/>
    <w:rsid w:val="003338FE"/>
    <w:rsid w:val="00334628"/>
    <w:rsid w:val="00334C6E"/>
    <w:rsid w:val="00335508"/>
    <w:rsid w:val="00336440"/>
    <w:rsid w:val="00337EA0"/>
    <w:rsid w:val="00337EAA"/>
    <w:rsid w:val="00337FF9"/>
    <w:rsid w:val="0034095C"/>
    <w:rsid w:val="003422A3"/>
    <w:rsid w:val="003427E9"/>
    <w:rsid w:val="00344EA3"/>
    <w:rsid w:val="003451BA"/>
    <w:rsid w:val="00345FBE"/>
    <w:rsid w:val="003469ED"/>
    <w:rsid w:val="00351B20"/>
    <w:rsid w:val="00351B38"/>
    <w:rsid w:val="00351FCD"/>
    <w:rsid w:val="0035280A"/>
    <w:rsid w:val="00353176"/>
    <w:rsid w:val="003535EA"/>
    <w:rsid w:val="00353A51"/>
    <w:rsid w:val="0035417A"/>
    <w:rsid w:val="003557B2"/>
    <w:rsid w:val="0035695C"/>
    <w:rsid w:val="003575B3"/>
    <w:rsid w:val="0036157C"/>
    <w:rsid w:val="003618E4"/>
    <w:rsid w:val="00364811"/>
    <w:rsid w:val="0036603D"/>
    <w:rsid w:val="00366801"/>
    <w:rsid w:val="00366B20"/>
    <w:rsid w:val="00367132"/>
    <w:rsid w:val="003706C2"/>
    <w:rsid w:val="00371D2A"/>
    <w:rsid w:val="003727A7"/>
    <w:rsid w:val="0037364F"/>
    <w:rsid w:val="00374AE6"/>
    <w:rsid w:val="00376096"/>
    <w:rsid w:val="00376318"/>
    <w:rsid w:val="003775C7"/>
    <w:rsid w:val="00380335"/>
    <w:rsid w:val="00382314"/>
    <w:rsid w:val="00385F91"/>
    <w:rsid w:val="003868BF"/>
    <w:rsid w:val="003901E4"/>
    <w:rsid w:val="00390930"/>
    <w:rsid w:val="00390E3F"/>
    <w:rsid w:val="00393217"/>
    <w:rsid w:val="00394001"/>
    <w:rsid w:val="003948CB"/>
    <w:rsid w:val="003961D6"/>
    <w:rsid w:val="00396C5C"/>
    <w:rsid w:val="00397047"/>
    <w:rsid w:val="003971B1"/>
    <w:rsid w:val="00397C0A"/>
    <w:rsid w:val="00397D2B"/>
    <w:rsid w:val="003A1894"/>
    <w:rsid w:val="003A19C1"/>
    <w:rsid w:val="003A336D"/>
    <w:rsid w:val="003A34D2"/>
    <w:rsid w:val="003A3DAC"/>
    <w:rsid w:val="003A571B"/>
    <w:rsid w:val="003A6A83"/>
    <w:rsid w:val="003B2789"/>
    <w:rsid w:val="003C32F3"/>
    <w:rsid w:val="003C5501"/>
    <w:rsid w:val="003C6B5D"/>
    <w:rsid w:val="003D1057"/>
    <w:rsid w:val="003D1B35"/>
    <w:rsid w:val="003D2A1B"/>
    <w:rsid w:val="003D52D7"/>
    <w:rsid w:val="003D62C7"/>
    <w:rsid w:val="003D6A06"/>
    <w:rsid w:val="003E1613"/>
    <w:rsid w:val="003E291B"/>
    <w:rsid w:val="003E3384"/>
    <w:rsid w:val="003E3996"/>
    <w:rsid w:val="003E6E10"/>
    <w:rsid w:val="003F0FB2"/>
    <w:rsid w:val="003F1938"/>
    <w:rsid w:val="003F1BB5"/>
    <w:rsid w:val="003F2AE4"/>
    <w:rsid w:val="003F3DB6"/>
    <w:rsid w:val="003F46FB"/>
    <w:rsid w:val="003F4C19"/>
    <w:rsid w:val="003F7625"/>
    <w:rsid w:val="004010AE"/>
    <w:rsid w:val="0040267A"/>
    <w:rsid w:val="00402BF6"/>
    <w:rsid w:val="00405701"/>
    <w:rsid w:val="004119CE"/>
    <w:rsid w:val="00411CA0"/>
    <w:rsid w:val="0041289E"/>
    <w:rsid w:val="004158CF"/>
    <w:rsid w:val="00420608"/>
    <w:rsid w:val="00421840"/>
    <w:rsid w:val="004224DF"/>
    <w:rsid w:val="00422B97"/>
    <w:rsid w:val="00423928"/>
    <w:rsid w:val="00425307"/>
    <w:rsid w:val="00425FBD"/>
    <w:rsid w:val="004265A7"/>
    <w:rsid w:val="0042762E"/>
    <w:rsid w:val="00431227"/>
    <w:rsid w:val="00433631"/>
    <w:rsid w:val="0043519C"/>
    <w:rsid w:val="00435C80"/>
    <w:rsid w:val="00436A08"/>
    <w:rsid w:val="0043782B"/>
    <w:rsid w:val="004402C4"/>
    <w:rsid w:val="00444C1C"/>
    <w:rsid w:val="0044570A"/>
    <w:rsid w:val="00447222"/>
    <w:rsid w:val="00450834"/>
    <w:rsid w:val="0045673A"/>
    <w:rsid w:val="004603A2"/>
    <w:rsid w:val="004614AC"/>
    <w:rsid w:val="0046406A"/>
    <w:rsid w:val="004651B3"/>
    <w:rsid w:val="00466846"/>
    <w:rsid w:val="004703D0"/>
    <w:rsid w:val="00474DFE"/>
    <w:rsid w:val="00474F5B"/>
    <w:rsid w:val="0047758D"/>
    <w:rsid w:val="00482144"/>
    <w:rsid w:val="004852B6"/>
    <w:rsid w:val="00486686"/>
    <w:rsid w:val="00486A0D"/>
    <w:rsid w:val="004903F4"/>
    <w:rsid w:val="004904E3"/>
    <w:rsid w:val="004913AA"/>
    <w:rsid w:val="0049262E"/>
    <w:rsid w:val="00492762"/>
    <w:rsid w:val="004951A6"/>
    <w:rsid w:val="00495834"/>
    <w:rsid w:val="004958F1"/>
    <w:rsid w:val="004A0AB9"/>
    <w:rsid w:val="004A4648"/>
    <w:rsid w:val="004A6AA2"/>
    <w:rsid w:val="004B08FA"/>
    <w:rsid w:val="004B1263"/>
    <w:rsid w:val="004B314B"/>
    <w:rsid w:val="004B5958"/>
    <w:rsid w:val="004B6530"/>
    <w:rsid w:val="004B70CC"/>
    <w:rsid w:val="004B7708"/>
    <w:rsid w:val="004C01E6"/>
    <w:rsid w:val="004C0D48"/>
    <w:rsid w:val="004C18B3"/>
    <w:rsid w:val="004C34F4"/>
    <w:rsid w:val="004C5596"/>
    <w:rsid w:val="004C7166"/>
    <w:rsid w:val="004C7E76"/>
    <w:rsid w:val="004C7EA0"/>
    <w:rsid w:val="004D2E6F"/>
    <w:rsid w:val="004D545B"/>
    <w:rsid w:val="004D72AD"/>
    <w:rsid w:val="004E0C13"/>
    <w:rsid w:val="004E1A69"/>
    <w:rsid w:val="004E2EEA"/>
    <w:rsid w:val="004E535C"/>
    <w:rsid w:val="004F0B16"/>
    <w:rsid w:val="004F0F9A"/>
    <w:rsid w:val="004F1C56"/>
    <w:rsid w:val="004F2F08"/>
    <w:rsid w:val="004F4672"/>
    <w:rsid w:val="004F4EB0"/>
    <w:rsid w:val="004F73E4"/>
    <w:rsid w:val="00501EE8"/>
    <w:rsid w:val="00502F66"/>
    <w:rsid w:val="00503766"/>
    <w:rsid w:val="005049FA"/>
    <w:rsid w:val="005067DC"/>
    <w:rsid w:val="005076D8"/>
    <w:rsid w:val="0051004A"/>
    <w:rsid w:val="00511D47"/>
    <w:rsid w:val="00511E31"/>
    <w:rsid w:val="00512C07"/>
    <w:rsid w:val="00514236"/>
    <w:rsid w:val="00514BC8"/>
    <w:rsid w:val="00516E58"/>
    <w:rsid w:val="005200C9"/>
    <w:rsid w:val="0052096A"/>
    <w:rsid w:val="005233E0"/>
    <w:rsid w:val="0052360E"/>
    <w:rsid w:val="005262AE"/>
    <w:rsid w:val="00526D83"/>
    <w:rsid w:val="00527FA3"/>
    <w:rsid w:val="0053081A"/>
    <w:rsid w:val="00534D3F"/>
    <w:rsid w:val="00535BAB"/>
    <w:rsid w:val="00536FC9"/>
    <w:rsid w:val="00537361"/>
    <w:rsid w:val="00537F19"/>
    <w:rsid w:val="005409EE"/>
    <w:rsid w:val="005427EE"/>
    <w:rsid w:val="0054310F"/>
    <w:rsid w:val="005435BA"/>
    <w:rsid w:val="005448B5"/>
    <w:rsid w:val="005453F4"/>
    <w:rsid w:val="00546795"/>
    <w:rsid w:val="00546A5B"/>
    <w:rsid w:val="005518D3"/>
    <w:rsid w:val="00551A6D"/>
    <w:rsid w:val="00552852"/>
    <w:rsid w:val="00553001"/>
    <w:rsid w:val="0055330D"/>
    <w:rsid w:val="00553AF6"/>
    <w:rsid w:val="005540B2"/>
    <w:rsid w:val="005541C5"/>
    <w:rsid w:val="0055509E"/>
    <w:rsid w:val="005563B9"/>
    <w:rsid w:val="0055702A"/>
    <w:rsid w:val="00560504"/>
    <w:rsid w:val="005614DD"/>
    <w:rsid w:val="00565276"/>
    <w:rsid w:val="00567E69"/>
    <w:rsid w:val="00567FBB"/>
    <w:rsid w:val="00570EF9"/>
    <w:rsid w:val="00571F91"/>
    <w:rsid w:val="005737F2"/>
    <w:rsid w:val="005765CC"/>
    <w:rsid w:val="00576D6B"/>
    <w:rsid w:val="005770F7"/>
    <w:rsid w:val="00580382"/>
    <w:rsid w:val="005812AB"/>
    <w:rsid w:val="0058179D"/>
    <w:rsid w:val="00585723"/>
    <w:rsid w:val="00587F2F"/>
    <w:rsid w:val="00590B40"/>
    <w:rsid w:val="00592150"/>
    <w:rsid w:val="00594AE5"/>
    <w:rsid w:val="00596000"/>
    <w:rsid w:val="005A0162"/>
    <w:rsid w:val="005A3D54"/>
    <w:rsid w:val="005A5AE0"/>
    <w:rsid w:val="005A6197"/>
    <w:rsid w:val="005B0FA5"/>
    <w:rsid w:val="005B516A"/>
    <w:rsid w:val="005B5EF1"/>
    <w:rsid w:val="005B7343"/>
    <w:rsid w:val="005B74D0"/>
    <w:rsid w:val="005C0DB1"/>
    <w:rsid w:val="005C0ECC"/>
    <w:rsid w:val="005C240D"/>
    <w:rsid w:val="005C4A32"/>
    <w:rsid w:val="005C4D7D"/>
    <w:rsid w:val="005D08D1"/>
    <w:rsid w:val="005D0ABB"/>
    <w:rsid w:val="005D0E96"/>
    <w:rsid w:val="005D5231"/>
    <w:rsid w:val="005D66AC"/>
    <w:rsid w:val="005D72ED"/>
    <w:rsid w:val="005D735F"/>
    <w:rsid w:val="005E24F7"/>
    <w:rsid w:val="005E32A4"/>
    <w:rsid w:val="005E435F"/>
    <w:rsid w:val="005E4E97"/>
    <w:rsid w:val="005E526B"/>
    <w:rsid w:val="005E5410"/>
    <w:rsid w:val="005F02CC"/>
    <w:rsid w:val="005F3209"/>
    <w:rsid w:val="005F3262"/>
    <w:rsid w:val="005F489E"/>
    <w:rsid w:val="005F4A9F"/>
    <w:rsid w:val="005F4B0E"/>
    <w:rsid w:val="005F595D"/>
    <w:rsid w:val="005F69FE"/>
    <w:rsid w:val="005F7537"/>
    <w:rsid w:val="006004B3"/>
    <w:rsid w:val="00600918"/>
    <w:rsid w:val="0060091A"/>
    <w:rsid w:val="006012D2"/>
    <w:rsid w:val="006014B6"/>
    <w:rsid w:val="00601844"/>
    <w:rsid w:val="006020D5"/>
    <w:rsid w:val="00602E23"/>
    <w:rsid w:val="00605E1E"/>
    <w:rsid w:val="00607E0F"/>
    <w:rsid w:val="00607F56"/>
    <w:rsid w:val="00611A5B"/>
    <w:rsid w:val="00612F49"/>
    <w:rsid w:val="00614409"/>
    <w:rsid w:val="00614482"/>
    <w:rsid w:val="00615A3F"/>
    <w:rsid w:val="0061679F"/>
    <w:rsid w:val="00616C83"/>
    <w:rsid w:val="00617405"/>
    <w:rsid w:val="006227E7"/>
    <w:rsid w:val="00622B6C"/>
    <w:rsid w:val="00623578"/>
    <w:rsid w:val="00623EAC"/>
    <w:rsid w:val="0062418D"/>
    <w:rsid w:val="006244F3"/>
    <w:rsid w:val="0062699C"/>
    <w:rsid w:val="006272F0"/>
    <w:rsid w:val="00627841"/>
    <w:rsid w:val="0062784E"/>
    <w:rsid w:val="00627B88"/>
    <w:rsid w:val="00631C50"/>
    <w:rsid w:val="00632BD8"/>
    <w:rsid w:val="00632F18"/>
    <w:rsid w:val="00633E03"/>
    <w:rsid w:val="00634803"/>
    <w:rsid w:val="006353A9"/>
    <w:rsid w:val="00635A29"/>
    <w:rsid w:val="006368B0"/>
    <w:rsid w:val="00636D55"/>
    <w:rsid w:val="00640764"/>
    <w:rsid w:val="00642664"/>
    <w:rsid w:val="00642CF8"/>
    <w:rsid w:val="00642D77"/>
    <w:rsid w:val="00644343"/>
    <w:rsid w:val="006468DB"/>
    <w:rsid w:val="00647874"/>
    <w:rsid w:val="00647AD9"/>
    <w:rsid w:val="00651119"/>
    <w:rsid w:val="00651529"/>
    <w:rsid w:val="00651D68"/>
    <w:rsid w:val="00652725"/>
    <w:rsid w:val="00653095"/>
    <w:rsid w:val="00655476"/>
    <w:rsid w:val="00655AB4"/>
    <w:rsid w:val="00656687"/>
    <w:rsid w:val="00656C7A"/>
    <w:rsid w:val="006573C3"/>
    <w:rsid w:val="00661B99"/>
    <w:rsid w:val="0066311C"/>
    <w:rsid w:val="00663582"/>
    <w:rsid w:val="00663A97"/>
    <w:rsid w:val="00665B30"/>
    <w:rsid w:val="00665F25"/>
    <w:rsid w:val="006667CC"/>
    <w:rsid w:val="006673B6"/>
    <w:rsid w:val="006676F5"/>
    <w:rsid w:val="0066775B"/>
    <w:rsid w:val="006702C4"/>
    <w:rsid w:val="006713EC"/>
    <w:rsid w:val="006720D6"/>
    <w:rsid w:val="00673EF9"/>
    <w:rsid w:val="006749BA"/>
    <w:rsid w:val="00674AD5"/>
    <w:rsid w:val="006752ED"/>
    <w:rsid w:val="00675850"/>
    <w:rsid w:val="00676D10"/>
    <w:rsid w:val="00677A95"/>
    <w:rsid w:val="00680544"/>
    <w:rsid w:val="00680D5C"/>
    <w:rsid w:val="00680F04"/>
    <w:rsid w:val="00684C7C"/>
    <w:rsid w:val="00685B1A"/>
    <w:rsid w:val="0068719D"/>
    <w:rsid w:val="00687981"/>
    <w:rsid w:val="00690D31"/>
    <w:rsid w:val="006930B2"/>
    <w:rsid w:val="0069314A"/>
    <w:rsid w:val="00693C28"/>
    <w:rsid w:val="00695BD2"/>
    <w:rsid w:val="006A0EC9"/>
    <w:rsid w:val="006A1203"/>
    <w:rsid w:val="006A230D"/>
    <w:rsid w:val="006A323F"/>
    <w:rsid w:val="006A3C3E"/>
    <w:rsid w:val="006A4240"/>
    <w:rsid w:val="006A5CC9"/>
    <w:rsid w:val="006A5FBD"/>
    <w:rsid w:val="006B1E97"/>
    <w:rsid w:val="006B296A"/>
    <w:rsid w:val="006B4327"/>
    <w:rsid w:val="006B6ADF"/>
    <w:rsid w:val="006B6B69"/>
    <w:rsid w:val="006C06FE"/>
    <w:rsid w:val="006C0C6E"/>
    <w:rsid w:val="006C1A11"/>
    <w:rsid w:val="006C2D65"/>
    <w:rsid w:val="006C5DD4"/>
    <w:rsid w:val="006D0B4D"/>
    <w:rsid w:val="006D3393"/>
    <w:rsid w:val="006D5A68"/>
    <w:rsid w:val="006D658E"/>
    <w:rsid w:val="006D6A04"/>
    <w:rsid w:val="006D7F6E"/>
    <w:rsid w:val="006E0D48"/>
    <w:rsid w:val="006E0E65"/>
    <w:rsid w:val="006E1CDB"/>
    <w:rsid w:val="006E1DE6"/>
    <w:rsid w:val="006E2C0F"/>
    <w:rsid w:val="006E3B17"/>
    <w:rsid w:val="006E5C0E"/>
    <w:rsid w:val="006E624D"/>
    <w:rsid w:val="006E6612"/>
    <w:rsid w:val="006F2D2F"/>
    <w:rsid w:val="006F2E0E"/>
    <w:rsid w:val="006F5265"/>
    <w:rsid w:val="006F5E27"/>
    <w:rsid w:val="006F6795"/>
    <w:rsid w:val="006F685A"/>
    <w:rsid w:val="006F7923"/>
    <w:rsid w:val="006F7938"/>
    <w:rsid w:val="006F79CA"/>
    <w:rsid w:val="00700730"/>
    <w:rsid w:val="0070181E"/>
    <w:rsid w:val="00701BD7"/>
    <w:rsid w:val="007023FA"/>
    <w:rsid w:val="0070319B"/>
    <w:rsid w:val="00704E89"/>
    <w:rsid w:val="0070622F"/>
    <w:rsid w:val="007065D2"/>
    <w:rsid w:val="00706898"/>
    <w:rsid w:val="007103B9"/>
    <w:rsid w:val="00710693"/>
    <w:rsid w:val="007130B7"/>
    <w:rsid w:val="007134F7"/>
    <w:rsid w:val="0071379A"/>
    <w:rsid w:val="007138B4"/>
    <w:rsid w:val="00714498"/>
    <w:rsid w:val="00716939"/>
    <w:rsid w:val="00723522"/>
    <w:rsid w:val="00723649"/>
    <w:rsid w:val="00723E6F"/>
    <w:rsid w:val="0073184D"/>
    <w:rsid w:val="00731EDD"/>
    <w:rsid w:val="00734352"/>
    <w:rsid w:val="00735557"/>
    <w:rsid w:val="007376A9"/>
    <w:rsid w:val="00744A8E"/>
    <w:rsid w:val="00745571"/>
    <w:rsid w:val="007519C0"/>
    <w:rsid w:val="00751FF6"/>
    <w:rsid w:val="00752DF8"/>
    <w:rsid w:val="00754FCE"/>
    <w:rsid w:val="00755282"/>
    <w:rsid w:val="007603A8"/>
    <w:rsid w:val="007631BB"/>
    <w:rsid w:val="00764947"/>
    <w:rsid w:val="00765736"/>
    <w:rsid w:val="007679FE"/>
    <w:rsid w:val="00770004"/>
    <w:rsid w:val="00770967"/>
    <w:rsid w:val="00772371"/>
    <w:rsid w:val="007731AF"/>
    <w:rsid w:val="0077384B"/>
    <w:rsid w:val="00775389"/>
    <w:rsid w:val="0078097E"/>
    <w:rsid w:val="0078100F"/>
    <w:rsid w:val="0078108A"/>
    <w:rsid w:val="0078158C"/>
    <w:rsid w:val="00784162"/>
    <w:rsid w:val="0078521C"/>
    <w:rsid w:val="007860D2"/>
    <w:rsid w:val="00787F79"/>
    <w:rsid w:val="00791D34"/>
    <w:rsid w:val="00791D5A"/>
    <w:rsid w:val="00792D0A"/>
    <w:rsid w:val="00794440"/>
    <w:rsid w:val="00795D3B"/>
    <w:rsid w:val="00796AC8"/>
    <w:rsid w:val="0079741D"/>
    <w:rsid w:val="007A1686"/>
    <w:rsid w:val="007A25EA"/>
    <w:rsid w:val="007A29F1"/>
    <w:rsid w:val="007A2B22"/>
    <w:rsid w:val="007A2DC2"/>
    <w:rsid w:val="007A3B3C"/>
    <w:rsid w:val="007A489A"/>
    <w:rsid w:val="007A54F6"/>
    <w:rsid w:val="007B18C5"/>
    <w:rsid w:val="007B1A0B"/>
    <w:rsid w:val="007B385B"/>
    <w:rsid w:val="007B448B"/>
    <w:rsid w:val="007B7AE1"/>
    <w:rsid w:val="007B7D52"/>
    <w:rsid w:val="007C0007"/>
    <w:rsid w:val="007C0655"/>
    <w:rsid w:val="007C0F7B"/>
    <w:rsid w:val="007C1E33"/>
    <w:rsid w:val="007C59F8"/>
    <w:rsid w:val="007C73E4"/>
    <w:rsid w:val="007D07AC"/>
    <w:rsid w:val="007D102D"/>
    <w:rsid w:val="007D1A97"/>
    <w:rsid w:val="007D1FAA"/>
    <w:rsid w:val="007D29E8"/>
    <w:rsid w:val="007D2B9D"/>
    <w:rsid w:val="007D3067"/>
    <w:rsid w:val="007D6C9A"/>
    <w:rsid w:val="007E3A97"/>
    <w:rsid w:val="007E7DB7"/>
    <w:rsid w:val="007F01B4"/>
    <w:rsid w:val="007F2FB0"/>
    <w:rsid w:val="007F6A11"/>
    <w:rsid w:val="007F75BA"/>
    <w:rsid w:val="007F7BB3"/>
    <w:rsid w:val="008044C2"/>
    <w:rsid w:val="008045BD"/>
    <w:rsid w:val="00805308"/>
    <w:rsid w:val="00806A84"/>
    <w:rsid w:val="00806C99"/>
    <w:rsid w:val="00807758"/>
    <w:rsid w:val="008101B0"/>
    <w:rsid w:val="008102B5"/>
    <w:rsid w:val="008109B9"/>
    <w:rsid w:val="0081200B"/>
    <w:rsid w:val="00812222"/>
    <w:rsid w:val="00812D53"/>
    <w:rsid w:val="00816F6F"/>
    <w:rsid w:val="00817F4A"/>
    <w:rsid w:val="008218D9"/>
    <w:rsid w:val="008262A7"/>
    <w:rsid w:val="00826965"/>
    <w:rsid w:val="0083006E"/>
    <w:rsid w:val="0083028F"/>
    <w:rsid w:val="00831B35"/>
    <w:rsid w:val="0083231E"/>
    <w:rsid w:val="00832F8F"/>
    <w:rsid w:val="00832FD4"/>
    <w:rsid w:val="00832FE9"/>
    <w:rsid w:val="0083374A"/>
    <w:rsid w:val="00833D61"/>
    <w:rsid w:val="00834A77"/>
    <w:rsid w:val="008353BF"/>
    <w:rsid w:val="00835B7D"/>
    <w:rsid w:val="00836615"/>
    <w:rsid w:val="0084184E"/>
    <w:rsid w:val="00841B4B"/>
    <w:rsid w:val="00841FD9"/>
    <w:rsid w:val="0084425F"/>
    <w:rsid w:val="00844A4B"/>
    <w:rsid w:val="00845EA1"/>
    <w:rsid w:val="008511DB"/>
    <w:rsid w:val="00851AC2"/>
    <w:rsid w:val="00854B3F"/>
    <w:rsid w:val="00855006"/>
    <w:rsid w:val="0085680F"/>
    <w:rsid w:val="00856C76"/>
    <w:rsid w:val="00860623"/>
    <w:rsid w:val="0086102A"/>
    <w:rsid w:val="00861849"/>
    <w:rsid w:val="00863B60"/>
    <w:rsid w:val="008645D3"/>
    <w:rsid w:val="008656BB"/>
    <w:rsid w:val="008709E7"/>
    <w:rsid w:val="00870A5E"/>
    <w:rsid w:val="008712FB"/>
    <w:rsid w:val="008717A0"/>
    <w:rsid w:val="0087186B"/>
    <w:rsid w:val="00872B2A"/>
    <w:rsid w:val="008733B6"/>
    <w:rsid w:val="008766EC"/>
    <w:rsid w:val="00880119"/>
    <w:rsid w:val="0088045C"/>
    <w:rsid w:val="008809DE"/>
    <w:rsid w:val="008820B5"/>
    <w:rsid w:val="008827A3"/>
    <w:rsid w:val="008834B8"/>
    <w:rsid w:val="0088381E"/>
    <w:rsid w:val="008855B7"/>
    <w:rsid w:val="008863D8"/>
    <w:rsid w:val="00886D8A"/>
    <w:rsid w:val="00890BFD"/>
    <w:rsid w:val="008912C1"/>
    <w:rsid w:val="00891E85"/>
    <w:rsid w:val="00892274"/>
    <w:rsid w:val="00893D07"/>
    <w:rsid w:val="0089522E"/>
    <w:rsid w:val="008964FA"/>
    <w:rsid w:val="00896FD7"/>
    <w:rsid w:val="0089721C"/>
    <w:rsid w:val="00897759"/>
    <w:rsid w:val="008A0555"/>
    <w:rsid w:val="008A09AD"/>
    <w:rsid w:val="008A0AF3"/>
    <w:rsid w:val="008A3066"/>
    <w:rsid w:val="008A30D0"/>
    <w:rsid w:val="008A3E18"/>
    <w:rsid w:val="008A4CAC"/>
    <w:rsid w:val="008A739B"/>
    <w:rsid w:val="008A754E"/>
    <w:rsid w:val="008A7B4F"/>
    <w:rsid w:val="008B12CF"/>
    <w:rsid w:val="008B726D"/>
    <w:rsid w:val="008C08ED"/>
    <w:rsid w:val="008C1DD2"/>
    <w:rsid w:val="008C4213"/>
    <w:rsid w:val="008C4948"/>
    <w:rsid w:val="008C4AA7"/>
    <w:rsid w:val="008C7D7F"/>
    <w:rsid w:val="008D08F1"/>
    <w:rsid w:val="008D16C1"/>
    <w:rsid w:val="008D181E"/>
    <w:rsid w:val="008D298E"/>
    <w:rsid w:val="008D2FA0"/>
    <w:rsid w:val="008D3613"/>
    <w:rsid w:val="008D4587"/>
    <w:rsid w:val="008D4C00"/>
    <w:rsid w:val="008E0624"/>
    <w:rsid w:val="008E13BE"/>
    <w:rsid w:val="008E3E36"/>
    <w:rsid w:val="008E4898"/>
    <w:rsid w:val="008E5DE3"/>
    <w:rsid w:val="008E7064"/>
    <w:rsid w:val="008E7CCA"/>
    <w:rsid w:val="008F1D56"/>
    <w:rsid w:val="008F2D73"/>
    <w:rsid w:val="008F30B0"/>
    <w:rsid w:val="008F33D8"/>
    <w:rsid w:val="008F3BE4"/>
    <w:rsid w:val="008F421E"/>
    <w:rsid w:val="008F62F8"/>
    <w:rsid w:val="008F6874"/>
    <w:rsid w:val="008F6898"/>
    <w:rsid w:val="008F7887"/>
    <w:rsid w:val="00902DE9"/>
    <w:rsid w:val="00904FE6"/>
    <w:rsid w:val="00906C6E"/>
    <w:rsid w:val="00911398"/>
    <w:rsid w:val="00912070"/>
    <w:rsid w:val="009124BE"/>
    <w:rsid w:val="00912D38"/>
    <w:rsid w:val="009141F4"/>
    <w:rsid w:val="00914A0D"/>
    <w:rsid w:val="00914CB7"/>
    <w:rsid w:val="0092055E"/>
    <w:rsid w:val="009219D8"/>
    <w:rsid w:val="00921AC5"/>
    <w:rsid w:val="00925974"/>
    <w:rsid w:val="0093046B"/>
    <w:rsid w:val="00932646"/>
    <w:rsid w:val="00932A09"/>
    <w:rsid w:val="00932AFB"/>
    <w:rsid w:val="00933696"/>
    <w:rsid w:val="0093400D"/>
    <w:rsid w:val="00934AF7"/>
    <w:rsid w:val="00935418"/>
    <w:rsid w:val="00935B0C"/>
    <w:rsid w:val="00937FEB"/>
    <w:rsid w:val="00946E2F"/>
    <w:rsid w:val="00947397"/>
    <w:rsid w:val="00947ACC"/>
    <w:rsid w:val="0095338E"/>
    <w:rsid w:val="009574FD"/>
    <w:rsid w:val="0096016C"/>
    <w:rsid w:val="00960C34"/>
    <w:rsid w:val="00961B32"/>
    <w:rsid w:val="009621C1"/>
    <w:rsid w:val="0096449A"/>
    <w:rsid w:val="00964F0F"/>
    <w:rsid w:val="0096532D"/>
    <w:rsid w:val="00966249"/>
    <w:rsid w:val="0097181A"/>
    <w:rsid w:val="00971AFA"/>
    <w:rsid w:val="0097588D"/>
    <w:rsid w:val="00977EDE"/>
    <w:rsid w:val="00980887"/>
    <w:rsid w:val="00980A5A"/>
    <w:rsid w:val="00981EC3"/>
    <w:rsid w:val="009836D9"/>
    <w:rsid w:val="0098422F"/>
    <w:rsid w:val="00986097"/>
    <w:rsid w:val="009873E8"/>
    <w:rsid w:val="009875AB"/>
    <w:rsid w:val="009879D0"/>
    <w:rsid w:val="0099031F"/>
    <w:rsid w:val="00990533"/>
    <w:rsid w:val="00992BAF"/>
    <w:rsid w:val="0099345B"/>
    <w:rsid w:val="00993CDC"/>
    <w:rsid w:val="0099509C"/>
    <w:rsid w:val="009951C2"/>
    <w:rsid w:val="00996C77"/>
    <w:rsid w:val="00997706"/>
    <w:rsid w:val="00997ED7"/>
    <w:rsid w:val="009A049C"/>
    <w:rsid w:val="009A13DA"/>
    <w:rsid w:val="009A1B45"/>
    <w:rsid w:val="009A2712"/>
    <w:rsid w:val="009A2939"/>
    <w:rsid w:val="009A2C6C"/>
    <w:rsid w:val="009A342B"/>
    <w:rsid w:val="009A4E88"/>
    <w:rsid w:val="009A5EDA"/>
    <w:rsid w:val="009A7259"/>
    <w:rsid w:val="009B3C51"/>
    <w:rsid w:val="009B429E"/>
    <w:rsid w:val="009B507E"/>
    <w:rsid w:val="009B5338"/>
    <w:rsid w:val="009B6065"/>
    <w:rsid w:val="009B7291"/>
    <w:rsid w:val="009C04F0"/>
    <w:rsid w:val="009C599F"/>
    <w:rsid w:val="009C78E7"/>
    <w:rsid w:val="009C7D21"/>
    <w:rsid w:val="009D0374"/>
    <w:rsid w:val="009D2278"/>
    <w:rsid w:val="009D2D83"/>
    <w:rsid w:val="009D31C0"/>
    <w:rsid w:val="009D53CE"/>
    <w:rsid w:val="009D62F3"/>
    <w:rsid w:val="009D680F"/>
    <w:rsid w:val="009D7454"/>
    <w:rsid w:val="009E0A68"/>
    <w:rsid w:val="009E2E62"/>
    <w:rsid w:val="009E401E"/>
    <w:rsid w:val="009E545B"/>
    <w:rsid w:val="009E5582"/>
    <w:rsid w:val="009E58C0"/>
    <w:rsid w:val="009E7E71"/>
    <w:rsid w:val="009F10DE"/>
    <w:rsid w:val="009F13B4"/>
    <w:rsid w:val="009F33C5"/>
    <w:rsid w:val="009F3494"/>
    <w:rsid w:val="009F3EB0"/>
    <w:rsid w:val="009F3F85"/>
    <w:rsid w:val="009F46EA"/>
    <w:rsid w:val="009F5933"/>
    <w:rsid w:val="009F633A"/>
    <w:rsid w:val="00A00323"/>
    <w:rsid w:val="00A007D0"/>
    <w:rsid w:val="00A012D2"/>
    <w:rsid w:val="00A0187A"/>
    <w:rsid w:val="00A019A4"/>
    <w:rsid w:val="00A050FC"/>
    <w:rsid w:val="00A05F78"/>
    <w:rsid w:val="00A06400"/>
    <w:rsid w:val="00A070BE"/>
    <w:rsid w:val="00A14C16"/>
    <w:rsid w:val="00A16666"/>
    <w:rsid w:val="00A17849"/>
    <w:rsid w:val="00A22D96"/>
    <w:rsid w:val="00A22F96"/>
    <w:rsid w:val="00A230E5"/>
    <w:rsid w:val="00A24FF2"/>
    <w:rsid w:val="00A269B7"/>
    <w:rsid w:val="00A26D04"/>
    <w:rsid w:val="00A279BE"/>
    <w:rsid w:val="00A27CD4"/>
    <w:rsid w:val="00A302C9"/>
    <w:rsid w:val="00A31319"/>
    <w:rsid w:val="00A342B7"/>
    <w:rsid w:val="00A375CC"/>
    <w:rsid w:val="00A377B0"/>
    <w:rsid w:val="00A37994"/>
    <w:rsid w:val="00A40D61"/>
    <w:rsid w:val="00A426F6"/>
    <w:rsid w:val="00A43AE1"/>
    <w:rsid w:val="00A44C10"/>
    <w:rsid w:val="00A45C79"/>
    <w:rsid w:val="00A46203"/>
    <w:rsid w:val="00A4699F"/>
    <w:rsid w:val="00A47B38"/>
    <w:rsid w:val="00A5335B"/>
    <w:rsid w:val="00A545F7"/>
    <w:rsid w:val="00A54B4C"/>
    <w:rsid w:val="00A60C65"/>
    <w:rsid w:val="00A70A44"/>
    <w:rsid w:val="00A74670"/>
    <w:rsid w:val="00A75BE5"/>
    <w:rsid w:val="00A8052C"/>
    <w:rsid w:val="00A80B02"/>
    <w:rsid w:val="00A86623"/>
    <w:rsid w:val="00A86833"/>
    <w:rsid w:val="00A9223D"/>
    <w:rsid w:val="00A92378"/>
    <w:rsid w:val="00A94291"/>
    <w:rsid w:val="00A950B3"/>
    <w:rsid w:val="00A950E7"/>
    <w:rsid w:val="00A96874"/>
    <w:rsid w:val="00AA170A"/>
    <w:rsid w:val="00AA380F"/>
    <w:rsid w:val="00AA3D69"/>
    <w:rsid w:val="00AA411F"/>
    <w:rsid w:val="00AA543A"/>
    <w:rsid w:val="00AA5BF5"/>
    <w:rsid w:val="00AB1D4B"/>
    <w:rsid w:val="00AB2FA4"/>
    <w:rsid w:val="00AB3EDB"/>
    <w:rsid w:val="00AB452B"/>
    <w:rsid w:val="00AB4DF6"/>
    <w:rsid w:val="00AB5D7B"/>
    <w:rsid w:val="00AB6C55"/>
    <w:rsid w:val="00AB75E5"/>
    <w:rsid w:val="00AB76A1"/>
    <w:rsid w:val="00AC054A"/>
    <w:rsid w:val="00AC0D1D"/>
    <w:rsid w:val="00AC18BF"/>
    <w:rsid w:val="00AC1CEF"/>
    <w:rsid w:val="00AC244F"/>
    <w:rsid w:val="00AC4E56"/>
    <w:rsid w:val="00AC4EE9"/>
    <w:rsid w:val="00AC6468"/>
    <w:rsid w:val="00AC73E7"/>
    <w:rsid w:val="00AD03F8"/>
    <w:rsid w:val="00AD0948"/>
    <w:rsid w:val="00AD101B"/>
    <w:rsid w:val="00AD1BDB"/>
    <w:rsid w:val="00AD21B4"/>
    <w:rsid w:val="00AD29B3"/>
    <w:rsid w:val="00AD320A"/>
    <w:rsid w:val="00AD4AEC"/>
    <w:rsid w:val="00AD5578"/>
    <w:rsid w:val="00AD6058"/>
    <w:rsid w:val="00AE1408"/>
    <w:rsid w:val="00AE2E7F"/>
    <w:rsid w:val="00AE35C5"/>
    <w:rsid w:val="00AE58E5"/>
    <w:rsid w:val="00AE628C"/>
    <w:rsid w:val="00AF28B8"/>
    <w:rsid w:val="00AF4740"/>
    <w:rsid w:val="00AF6AD5"/>
    <w:rsid w:val="00AF7217"/>
    <w:rsid w:val="00AF7236"/>
    <w:rsid w:val="00B021C7"/>
    <w:rsid w:val="00B023A5"/>
    <w:rsid w:val="00B035A4"/>
    <w:rsid w:val="00B0441F"/>
    <w:rsid w:val="00B04E60"/>
    <w:rsid w:val="00B060F0"/>
    <w:rsid w:val="00B10070"/>
    <w:rsid w:val="00B1291D"/>
    <w:rsid w:val="00B160B2"/>
    <w:rsid w:val="00B16A69"/>
    <w:rsid w:val="00B216DB"/>
    <w:rsid w:val="00B219EC"/>
    <w:rsid w:val="00B263D0"/>
    <w:rsid w:val="00B268DC"/>
    <w:rsid w:val="00B278AF"/>
    <w:rsid w:val="00B30A79"/>
    <w:rsid w:val="00B31C21"/>
    <w:rsid w:val="00B3319D"/>
    <w:rsid w:val="00B332EC"/>
    <w:rsid w:val="00B36264"/>
    <w:rsid w:val="00B36EB0"/>
    <w:rsid w:val="00B36FED"/>
    <w:rsid w:val="00B40D45"/>
    <w:rsid w:val="00B4201D"/>
    <w:rsid w:val="00B43EF4"/>
    <w:rsid w:val="00B44E1F"/>
    <w:rsid w:val="00B45A20"/>
    <w:rsid w:val="00B45DC7"/>
    <w:rsid w:val="00B51A7D"/>
    <w:rsid w:val="00B52232"/>
    <w:rsid w:val="00B528DF"/>
    <w:rsid w:val="00B54BF2"/>
    <w:rsid w:val="00B5682D"/>
    <w:rsid w:val="00B576E0"/>
    <w:rsid w:val="00B60B1B"/>
    <w:rsid w:val="00B60FED"/>
    <w:rsid w:val="00B62626"/>
    <w:rsid w:val="00B62738"/>
    <w:rsid w:val="00B6316F"/>
    <w:rsid w:val="00B65C12"/>
    <w:rsid w:val="00B67BAA"/>
    <w:rsid w:val="00B7185F"/>
    <w:rsid w:val="00B749A1"/>
    <w:rsid w:val="00B74BCA"/>
    <w:rsid w:val="00B75FD6"/>
    <w:rsid w:val="00B768EC"/>
    <w:rsid w:val="00B76A33"/>
    <w:rsid w:val="00B77D0E"/>
    <w:rsid w:val="00B80BBA"/>
    <w:rsid w:val="00B80DC4"/>
    <w:rsid w:val="00B82718"/>
    <w:rsid w:val="00B84623"/>
    <w:rsid w:val="00B92769"/>
    <w:rsid w:val="00B92968"/>
    <w:rsid w:val="00B92E75"/>
    <w:rsid w:val="00B9419F"/>
    <w:rsid w:val="00B94777"/>
    <w:rsid w:val="00B9498B"/>
    <w:rsid w:val="00B96CBB"/>
    <w:rsid w:val="00B971DF"/>
    <w:rsid w:val="00BA07B3"/>
    <w:rsid w:val="00BA4D85"/>
    <w:rsid w:val="00BA7E60"/>
    <w:rsid w:val="00BB2DAF"/>
    <w:rsid w:val="00BB3A2F"/>
    <w:rsid w:val="00BB4A10"/>
    <w:rsid w:val="00BB58A3"/>
    <w:rsid w:val="00BB5DBA"/>
    <w:rsid w:val="00BB650A"/>
    <w:rsid w:val="00BB739F"/>
    <w:rsid w:val="00BC060A"/>
    <w:rsid w:val="00BC169E"/>
    <w:rsid w:val="00BC6B7C"/>
    <w:rsid w:val="00BC6B9D"/>
    <w:rsid w:val="00BC7137"/>
    <w:rsid w:val="00BC74C3"/>
    <w:rsid w:val="00BC74CC"/>
    <w:rsid w:val="00BD08C3"/>
    <w:rsid w:val="00BD1F18"/>
    <w:rsid w:val="00BD2071"/>
    <w:rsid w:val="00BD26AC"/>
    <w:rsid w:val="00BD64DA"/>
    <w:rsid w:val="00BD7CD8"/>
    <w:rsid w:val="00BE02C9"/>
    <w:rsid w:val="00BE0CBC"/>
    <w:rsid w:val="00BE505D"/>
    <w:rsid w:val="00BE51BE"/>
    <w:rsid w:val="00BF0A52"/>
    <w:rsid w:val="00BF47B7"/>
    <w:rsid w:val="00BF64D4"/>
    <w:rsid w:val="00BF748B"/>
    <w:rsid w:val="00C0030D"/>
    <w:rsid w:val="00C06570"/>
    <w:rsid w:val="00C109CC"/>
    <w:rsid w:val="00C1126B"/>
    <w:rsid w:val="00C12624"/>
    <w:rsid w:val="00C135A7"/>
    <w:rsid w:val="00C150DE"/>
    <w:rsid w:val="00C20548"/>
    <w:rsid w:val="00C20641"/>
    <w:rsid w:val="00C21DBD"/>
    <w:rsid w:val="00C22F34"/>
    <w:rsid w:val="00C23198"/>
    <w:rsid w:val="00C24837"/>
    <w:rsid w:val="00C263B2"/>
    <w:rsid w:val="00C26A42"/>
    <w:rsid w:val="00C30D76"/>
    <w:rsid w:val="00C30F6B"/>
    <w:rsid w:val="00C323A4"/>
    <w:rsid w:val="00C33A74"/>
    <w:rsid w:val="00C350C8"/>
    <w:rsid w:val="00C372AE"/>
    <w:rsid w:val="00C40333"/>
    <w:rsid w:val="00C41C2E"/>
    <w:rsid w:val="00C41D1E"/>
    <w:rsid w:val="00C4237F"/>
    <w:rsid w:val="00C4332B"/>
    <w:rsid w:val="00C450D9"/>
    <w:rsid w:val="00C479A5"/>
    <w:rsid w:val="00C51166"/>
    <w:rsid w:val="00C514DA"/>
    <w:rsid w:val="00C5192B"/>
    <w:rsid w:val="00C51B3C"/>
    <w:rsid w:val="00C5264A"/>
    <w:rsid w:val="00C53A49"/>
    <w:rsid w:val="00C55C7D"/>
    <w:rsid w:val="00C5748E"/>
    <w:rsid w:val="00C57AE8"/>
    <w:rsid w:val="00C61A94"/>
    <w:rsid w:val="00C62E52"/>
    <w:rsid w:val="00C63ED0"/>
    <w:rsid w:val="00C653BD"/>
    <w:rsid w:val="00C70398"/>
    <w:rsid w:val="00C73A83"/>
    <w:rsid w:val="00C75D07"/>
    <w:rsid w:val="00C75E42"/>
    <w:rsid w:val="00C76158"/>
    <w:rsid w:val="00C773B8"/>
    <w:rsid w:val="00C8108D"/>
    <w:rsid w:val="00C83A2F"/>
    <w:rsid w:val="00C83F85"/>
    <w:rsid w:val="00C84B5A"/>
    <w:rsid w:val="00C854C6"/>
    <w:rsid w:val="00C85DB1"/>
    <w:rsid w:val="00C869E5"/>
    <w:rsid w:val="00C871B7"/>
    <w:rsid w:val="00C9091B"/>
    <w:rsid w:val="00C92DC7"/>
    <w:rsid w:val="00C92E28"/>
    <w:rsid w:val="00C93F59"/>
    <w:rsid w:val="00C944F8"/>
    <w:rsid w:val="00C95FC5"/>
    <w:rsid w:val="00CA112E"/>
    <w:rsid w:val="00CA1607"/>
    <w:rsid w:val="00CA1CDC"/>
    <w:rsid w:val="00CA2199"/>
    <w:rsid w:val="00CA257F"/>
    <w:rsid w:val="00CA2F2F"/>
    <w:rsid w:val="00CA3D2D"/>
    <w:rsid w:val="00CA4C01"/>
    <w:rsid w:val="00CA4D31"/>
    <w:rsid w:val="00CA5F5B"/>
    <w:rsid w:val="00CA7447"/>
    <w:rsid w:val="00CB22F8"/>
    <w:rsid w:val="00CB394C"/>
    <w:rsid w:val="00CB408A"/>
    <w:rsid w:val="00CB413B"/>
    <w:rsid w:val="00CB68B5"/>
    <w:rsid w:val="00CB7412"/>
    <w:rsid w:val="00CB786F"/>
    <w:rsid w:val="00CB7C3A"/>
    <w:rsid w:val="00CC1120"/>
    <w:rsid w:val="00CC3F14"/>
    <w:rsid w:val="00CC42DE"/>
    <w:rsid w:val="00CC46F3"/>
    <w:rsid w:val="00CC572F"/>
    <w:rsid w:val="00CC5FEC"/>
    <w:rsid w:val="00CC7773"/>
    <w:rsid w:val="00CD1A53"/>
    <w:rsid w:val="00CD322F"/>
    <w:rsid w:val="00CD40D2"/>
    <w:rsid w:val="00CD4D32"/>
    <w:rsid w:val="00CD6014"/>
    <w:rsid w:val="00CD6946"/>
    <w:rsid w:val="00CD73BE"/>
    <w:rsid w:val="00CE01F2"/>
    <w:rsid w:val="00CE03DB"/>
    <w:rsid w:val="00CE08ED"/>
    <w:rsid w:val="00CE161B"/>
    <w:rsid w:val="00CE246A"/>
    <w:rsid w:val="00CE2C5B"/>
    <w:rsid w:val="00CE3214"/>
    <w:rsid w:val="00CF0103"/>
    <w:rsid w:val="00CF0F86"/>
    <w:rsid w:val="00CF11F8"/>
    <w:rsid w:val="00CF23B5"/>
    <w:rsid w:val="00CF28EE"/>
    <w:rsid w:val="00CF2E8F"/>
    <w:rsid w:val="00CF527F"/>
    <w:rsid w:val="00CF6A9D"/>
    <w:rsid w:val="00CF73A4"/>
    <w:rsid w:val="00CF7745"/>
    <w:rsid w:val="00CF7D8D"/>
    <w:rsid w:val="00D0058B"/>
    <w:rsid w:val="00D007C5"/>
    <w:rsid w:val="00D01AC9"/>
    <w:rsid w:val="00D01C5C"/>
    <w:rsid w:val="00D01D37"/>
    <w:rsid w:val="00D0246B"/>
    <w:rsid w:val="00D02B12"/>
    <w:rsid w:val="00D03539"/>
    <w:rsid w:val="00D038A2"/>
    <w:rsid w:val="00D04903"/>
    <w:rsid w:val="00D100D9"/>
    <w:rsid w:val="00D10DBC"/>
    <w:rsid w:val="00D10FBD"/>
    <w:rsid w:val="00D11432"/>
    <w:rsid w:val="00D122F9"/>
    <w:rsid w:val="00D12385"/>
    <w:rsid w:val="00D15F56"/>
    <w:rsid w:val="00D16777"/>
    <w:rsid w:val="00D17F28"/>
    <w:rsid w:val="00D2042B"/>
    <w:rsid w:val="00D239E6"/>
    <w:rsid w:val="00D24F5A"/>
    <w:rsid w:val="00D31E2C"/>
    <w:rsid w:val="00D330DC"/>
    <w:rsid w:val="00D34872"/>
    <w:rsid w:val="00D34D59"/>
    <w:rsid w:val="00D3612E"/>
    <w:rsid w:val="00D367EB"/>
    <w:rsid w:val="00D41333"/>
    <w:rsid w:val="00D43018"/>
    <w:rsid w:val="00D44DC3"/>
    <w:rsid w:val="00D45778"/>
    <w:rsid w:val="00D4636B"/>
    <w:rsid w:val="00D479CC"/>
    <w:rsid w:val="00D51DF9"/>
    <w:rsid w:val="00D52669"/>
    <w:rsid w:val="00D537E2"/>
    <w:rsid w:val="00D55E98"/>
    <w:rsid w:val="00D5653E"/>
    <w:rsid w:val="00D576E2"/>
    <w:rsid w:val="00D609A3"/>
    <w:rsid w:val="00D61C1E"/>
    <w:rsid w:val="00D62C60"/>
    <w:rsid w:val="00D63F26"/>
    <w:rsid w:val="00D64D4D"/>
    <w:rsid w:val="00D65C6E"/>
    <w:rsid w:val="00D70507"/>
    <w:rsid w:val="00D7099A"/>
    <w:rsid w:val="00D73C11"/>
    <w:rsid w:val="00D7490D"/>
    <w:rsid w:val="00D77373"/>
    <w:rsid w:val="00D80D90"/>
    <w:rsid w:val="00D812A1"/>
    <w:rsid w:val="00D85953"/>
    <w:rsid w:val="00D86235"/>
    <w:rsid w:val="00D8627C"/>
    <w:rsid w:val="00D9114D"/>
    <w:rsid w:val="00D91A79"/>
    <w:rsid w:val="00D922B0"/>
    <w:rsid w:val="00D940F7"/>
    <w:rsid w:val="00D94690"/>
    <w:rsid w:val="00D9567D"/>
    <w:rsid w:val="00D969CB"/>
    <w:rsid w:val="00DA36D9"/>
    <w:rsid w:val="00DA42CB"/>
    <w:rsid w:val="00DA45C8"/>
    <w:rsid w:val="00DA58EE"/>
    <w:rsid w:val="00DB006A"/>
    <w:rsid w:val="00DB03D9"/>
    <w:rsid w:val="00DB1F01"/>
    <w:rsid w:val="00DB2207"/>
    <w:rsid w:val="00DB67AF"/>
    <w:rsid w:val="00DC043D"/>
    <w:rsid w:val="00DC27F9"/>
    <w:rsid w:val="00DC3233"/>
    <w:rsid w:val="00DC3FD0"/>
    <w:rsid w:val="00DC4A4F"/>
    <w:rsid w:val="00DC5058"/>
    <w:rsid w:val="00DC5ACB"/>
    <w:rsid w:val="00DC6F07"/>
    <w:rsid w:val="00DC7FBD"/>
    <w:rsid w:val="00DD0969"/>
    <w:rsid w:val="00DD74EF"/>
    <w:rsid w:val="00DD78FE"/>
    <w:rsid w:val="00DE2666"/>
    <w:rsid w:val="00DE370B"/>
    <w:rsid w:val="00DE3DE6"/>
    <w:rsid w:val="00DE49FF"/>
    <w:rsid w:val="00DE5411"/>
    <w:rsid w:val="00DE541B"/>
    <w:rsid w:val="00DE69B0"/>
    <w:rsid w:val="00DE7183"/>
    <w:rsid w:val="00DE7CF8"/>
    <w:rsid w:val="00DF00AA"/>
    <w:rsid w:val="00DF2BDA"/>
    <w:rsid w:val="00DF51C5"/>
    <w:rsid w:val="00DF52C0"/>
    <w:rsid w:val="00DF60E1"/>
    <w:rsid w:val="00E00C30"/>
    <w:rsid w:val="00E00D13"/>
    <w:rsid w:val="00E019E8"/>
    <w:rsid w:val="00E0407A"/>
    <w:rsid w:val="00E04F2A"/>
    <w:rsid w:val="00E14399"/>
    <w:rsid w:val="00E144FE"/>
    <w:rsid w:val="00E167A0"/>
    <w:rsid w:val="00E200B9"/>
    <w:rsid w:val="00E24F40"/>
    <w:rsid w:val="00E25D6D"/>
    <w:rsid w:val="00E26ECB"/>
    <w:rsid w:val="00E27163"/>
    <w:rsid w:val="00E30136"/>
    <w:rsid w:val="00E339BF"/>
    <w:rsid w:val="00E34B96"/>
    <w:rsid w:val="00E360F4"/>
    <w:rsid w:val="00E37E39"/>
    <w:rsid w:val="00E40023"/>
    <w:rsid w:val="00E444E3"/>
    <w:rsid w:val="00E4560B"/>
    <w:rsid w:val="00E46B34"/>
    <w:rsid w:val="00E52570"/>
    <w:rsid w:val="00E53A78"/>
    <w:rsid w:val="00E55C0A"/>
    <w:rsid w:val="00E55FB6"/>
    <w:rsid w:val="00E57632"/>
    <w:rsid w:val="00E60C06"/>
    <w:rsid w:val="00E6438F"/>
    <w:rsid w:val="00E71049"/>
    <w:rsid w:val="00E73ACB"/>
    <w:rsid w:val="00E803A8"/>
    <w:rsid w:val="00E80A9E"/>
    <w:rsid w:val="00E82245"/>
    <w:rsid w:val="00E82A1A"/>
    <w:rsid w:val="00E839D7"/>
    <w:rsid w:val="00E845C7"/>
    <w:rsid w:val="00E84E26"/>
    <w:rsid w:val="00E85C8D"/>
    <w:rsid w:val="00E86805"/>
    <w:rsid w:val="00E90BA8"/>
    <w:rsid w:val="00E913D6"/>
    <w:rsid w:val="00E918E2"/>
    <w:rsid w:val="00E937BC"/>
    <w:rsid w:val="00E943E2"/>
    <w:rsid w:val="00E94E90"/>
    <w:rsid w:val="00E966CF"/>
    <w:rsid w:val="00E9681E"/>
    <w:rsid w:val="00E96A3F"/>
    <w:rsid w:val="00E97473"/>
    <w:rsid w:val="00EA15B1"/>
    <w:rsid w:val="00EA441D"/>
    <w:rsid w:val="00EA4B45"/>
    <w:rsid w:val="00EA5D07"/>
    <w:rsid w:val="00EA5EC0"/>
    <w:rsid w:val="00EA7D1E"/>
    <w:rsid w:val="00EB04A3"/>
    <w:rsid w:val="00EB1361"/>
    <w:rsid w:val="00EB1984"/>
    <w:rsid w:val="00EB4C0B"/>
    <w:rsid w:val="00EB4D22"/>
    <w:rsid w:val="00EB4ECB"/>
    <w:rsid w:val="00EB5F13"/>
    <w:rsid w:val="00EB65CD"/>
    <w:rsid w:val="00EB78D0"/>
    <w:rsid w:val="00EB7FC6"/>
    <w:rsid w:val="00EC0950"/>
    <w:rsid w:val="00EC167E"/>
    <w:rsid w:val="00EC4668"/>
    <w:rsid w:val="00EC5FF0"/>
    <w:rsid w:val="00ED0F9E"/>
    <w:rsid w:val="00ED2078"/>
    <w:rsid w:val="00ED2540"/>
    <w:rsid w:val="00ED6D82"/>
    <w:rsid w:val="00ED7388"/>
    <w:rsid w:val="00ED7C5C"/>
    <w:rsid w:val="00ED7F80"/>
    <w:rsid w:val="00EE0011"/>
    <w:rsid w:val="00EE1046"/>
    <w:rsid w:val="00EE21E0"/>
    <w:rsid w:val="00EE43C1"/>
    <w:rsid w:val="00EE4C34"/>
    <w:rsid w:val="00EE5F04"/>
    <w:rsid w:val="00EE6145"/>
    <w:rsid w:val="00EE6B69"/>
    <w:rsid w:val="00EF051B"/>
    <w:rsid w:val="00EF234E"/>
    <w:rsid w:val="00EF4119"/>
    <w:rsid w:val="00EF4A3D"/>
    <w:rsid w:val="00F0054D"/>
    <w:rsid w:val="00F00AAB"/>
    <w:rsid w:val="00F04FE3"/>
    <w:rsid w:val="00F057CA"/>
    <w:rsid w:val="00F073A9"/>
    <w:rsid w:val="00F0748D"/>
    <w:rsid w:val="00F07639"/>
    <w:rsid w:val="00F10011"/>
    <w:rsid w:val="00F10B2F"/>
    <w:rsid w:val="00F11755"/>
    <w:rsid w:val="00F11E70"/>
    <w:rsid w:val="00F12746"/>
    <w:rsid w:val="00F1302B"/>
    <w:rsid w:val="00F16E51"/>
    <w:rsid w:val="00F21383"/>
    <w:rsid w:val="00F22227"/>
    <w:rsid w:val="00F256DC"/>
    <w:rsid w:val="00F32DC3"/>
    <w:rsid w:val="00F34869"/>
    <w:rsid w:val="00F34B39"/>
    <w:rsid w:val="00F35D5C"/>
    <w:rsid w:val="00F3619B"/>
    <w:rsid w:val="00F373B0"/>
    <w:rsid w:val="00F401D0"/>
    <w:rsid w:val="00F42C63"/>
    <w:rsid w:val="00F44630"/>
    <w:rsid w:val="00F46DCD"/>
    <w:rsid w:val="00F475F7"/>
    <w:rsid w:val="00F47882"/>
    <w:rsid w:val="00F47DB7"/>
    <w:rsid w:val="00F52FEA"/>
    <w:rsid w:val="00F5629A"/>
    <w:rsid w:val="00F57005"/>
    <w:rsid w:val="00F60519"/>
    <w:rsid w:val="00F61E4D"/>
    <w:rsid w:val="00F62073"/>
    <w:rsid w:val="00F64513"/>
    <w:rsid w:val="00F66FBE"/>
    <w:rsid w:val="00F71BAD"/>
    <w:rsid w:val="00F734DB"/>
    <w:rsid w:val="00F736FF"/>
    <w:rsid w:val="00F73A40"/>
    <w:rsid w:val="00F74ADD"/>
    <w:rsid w:val="00F77659"/>
    <w:rsid w:val="00F829B1"/>
    <w:rsid w:val="00F82DF5"/>
    <w:rsid w:val="00F82F8B"/>
    <w:rsid w:val="00F83936"/>
    <w:rsid w:val="00F83DA6"/>
    <w:rsid w:val="00F8517A"/>
    <w:rsid w:val="00F851FF"/>
    <w:rsid w:val="00F85375"/>
    <w:rsid w:val="00F85B3E"/>
    <w:rsid w:val="00F87988"/>
    <w:rsid w:val="00F912A0"/>
    <w:rsid w:val="00F931C3"/>
    <w:rsid w:val="00F96B33"/>
    <w:rsid w:val="00FA087E"/>
    <w:rsid w:val="00FA181F"/>
    <w:rsid w:val="00FA2F74"/>
    <w:rsid w:val="00FA3EF6"/>
    <w:rsid w:val="00FA4C50"/>
    <w:rsid w:val="00FA6F77"/>
    <w:rsid w:val="00FA7498"/>
    <w:rsid w:val="00FB0126"/>
    <w:rsid w:val="00FB1A5D"/>
    <w:rsid w:val="00FB2556"/>
    <w:rsid w:val="00FB26D2"/>
    <w:rsid w:val="00FB2B6B"/>
    <w:rsid w:val="00FB3F5F"/>
    <w:rsid w:val="00FB53AC"/>
    <w:rsid w:val="00FB6781"/>
    <w:rsid w:val="00FC01B3"/>
    <w:rsid w:val="00FC077B"/>
    <w:rsid w:val="00FC10C6"/>
    <w:rsid w:val="00FC31E2"/>
    <w:rsid w:val="00FC49C4"/>
    <w:rsid w:val="00FC56FE"/>
    <w:rsid w:val="00FC66CE"/>
    <w:rsid w:val="00FC69A8"/>
    <w:rsid w:val="00FC6A01"/>
    <w:rsid w:val="00FC740F"/>
    <w:rsid w:val="00FD00F4"/>
    <w:rsid w:val="00FD08D1"/>
    <w:rsid w:val="00FD0BED"/>
    <w:rsid w:val="00FD38BC"/>
    <w:rsid w:val="00FD3C70"/>
    <w:rsid w:val="00FD3FAD"/>
    <w:rsid w:val="00FD4019"/>
    <w:rsid w:val="00FD4355"/>
    <w:rsid w:val="00FD442C"/>
    <w:rsid w:val="00FD4619"/>
    <w:rsid w:val="00FD465E"/>
    <w:rsid w:val="00FD49AF"/>
    <w:rsid w:val="00FD4F97"/>
    <w:rsid w:val="00FD4F9E"/>
    <w:rsid w:val="00FD613C"/>
    <w:rsid w:val="00FD69BD"/>
    <w:rsid w:val="00FD7864"/>
    <w:rsid w:val="00FE4142"/>
    <w:rsid w:val="00FE4717"/>
    <w:rsid w:val="00FE536E"/>
    <w:rsid w:val="00FE601A"/>
    <w:rsid w:val="00FE6EAF"/>
    <w:rsid w:val="00FE76C2"/>
    <w:rsid w:val="00FF0608"/>
    <w:rsid w:val="00FF1AD6"/>
    <w:rsid w:val="00FF25CA"/>
    <w:rsid w:val="00FF3216"/>
    <w:rsid w:val="00FF3B93"/>
    <w:rsid w:val="00FF5A23"/>
    <w:rsid w:val="00FF5CF4"/>
    <w:rsid w:val="016EB400"/>
    <w:rsid w:val="019DDDF5"/>
    <w:rsid w:val="024F02A0"/>
    <w:rsid w:val="02CDD99B"/>
    <w:rsid w:val="043FD9AC"/>
    <w:rsid w:val="04E127AA"/>
    <w:rsid w:val="05B34012"/>
    <w:rsid w:val="05C09543"/>
    <w:rsid w:val="05D72D97"/>
    <w:rsid w:val="07138345"/>
    <w:rsid w:val="072B496A"/>
    <w:rsid w:val="0791DC53"/>
    <w:rsid w:val="080184F2"/>
    <w:rsid w:val="08ED8A38"/>
    <w:rsid w:val="08F0D13A"/>
    <w:rsid w:val="0949A803"/>
    <w:rsid w:val="095B8D11"/>
    <w:rsid w:val="098EA433"/>
    <w:rsid w:val="0A3D131E"/>
    <w:rsid w:val="0AA33296"/>
    <w:rsid w:val="0BC24053"/>
    <w:rsid w:val="0BECF43B"/>
    <w:rsid w:val="0C8C7D50"/>
    <w:rsid w:val="0DE8B25B"/>
    <w:rsid w:val="0E417F07"/>
    <w:rsid w:val="0F16F5D4"/>
    <w:rsid w:val="0F957131"/>
    <w:rsid w:val="1000B5AF"/>
    <w:rsid w:val="11955255"/>
    <w:rsid w:val="119E62F9"/>
    <w:rsid w:val="1203D92D"/>
    <w:rsid w:val="12789ABD"/>
    <w:rsid w:val="128D8962"/>
    <w:rsid w:val="128F5090"/>
    <w:rsid w:val="12D05E45"/>
    <w:rsid w:val="12DCDD5B"/>
    <w:rsid w:val="13142644"/>
    <w:rsid w:val="14078665"/>
    <w:rsid w:val="147383C1"/>
    <w:rsid w:val="14888629"/>
    <w:rsid w:val="1777B697"/>
    <w:rsid w:val="188C9694"/>
    <w:rsid w:val="19A5757E"/>
    <w:rsid w:val="19C3A66D"/>
    <w:rsid w:val="1AA1CD2D"/>
    <w:rsid w:val="1AE4B478"/>
    <w:rsid w:val="1B656371"/>
    <w:rsid w:val="1BBFC890"/>
    <w:rsid w:val="1BE9EFA8"/>
    <w:rsid w:val="1C4D3B54"/>
    <w:rsid w:val="1CC978C5"/>
    <w:rsid w:val="1DA9D59F"/>
    <w:rsid w:val="1EDF23FF"/>
    <w:rsid w:val="20A17B71"/>
    <w:rsid w:val="20E690B4"/>
    <w:rsid w:val="20F11011"/>
    <w:rsid w:val="213A2D24"/>
    <w:rsid w:val="2198C80D"/>
    <w:rsid w:val="2256A176"/>
    <w:rsid w:val="22807E58"/>
    <w:rsid w:val="239E15C9"/>
    <w:rsid w:val="23F8C9DD"/>
    <w:rsid w:val="241D39B5"/>
    <w:rsid w:val="249E9115"/>
    <w:rsid w:val="24CC3F34"/>
    <w:rsid w:val="25481BC2"/>
    <w:rsid w:val="27A820F6"/>
    <w:rsid w:val="28338F38"/>
    <w:rsid w:val="28466EEF"/>
    <w:rsid w:val="2984E634"/>
    <w:rsid w:val="29A3B4B1"/>
    <w:rsid w:val="2A10015C"/>
    <w:rsid w:val="2BB7E158"/>
    <w:rsid w:val="2BD383A5"/>
    <w:rsid w:val="2C470FEB"/>
    <w:rsid w:val="2CC3C55B"/>
    <w:rsid w:val="2D082AD5"/>
    <w:rsid w:val="2DCF0873"/>
    <w:rsid w:val="2E15E723"/>
    <w:rsid w:val="2EAC0BC4"/>
    <w:rsid w:val="2EB2C94F"/>
    <w:rsid w:val="2EC888E9"/>
    <w:rsid w:val="30915C03"/>
    <w:rsid w:val="31C7F007"/>
    <w:rsid w:val="32055711"/>
    <w:rsid w:val="3218D4E9"/>
    <w:rsid w:val="32275D1D"/>
    <w:rsid w:val="32409940"/>
    <w:rsid w:val="3286C2C1"/>
    <w:rsid w:val="32DFC1A6"/>
    <w:rsid w:val="33ACC99E"/>
    <w:rsid w:val="33BED70E"/>
    <w:rsid w:val="3499C737"/>
    <w:rsid w:val="354C28B5"/>
    <w:rsid w:val="3595BAE1"/>
    <w:rsid w:val="363B3899"/>
    <w:rsid w:val="36548C5B"/>
    <w:rsid w:val="3666D3C3"/>
    <w:rsid w:val="3668D969"/>
    <w:rsid w:val="36C1A43A"/>
    <w:rsid w:val="3802A424"/>
    <w:rsid w:val="391035B7"/>
    <w:rsid w:val="3A346536"/>
    <w:rsid w:val="3A450C48"/>
    <w:rsid w:val="3A865101"/>
    <w:rsid w:val="3A8D516D"/>
    <w:rsid w:val="3C09A705"/>
    <w:rsid w:val="3C197195"/>
    <w:rsid w:val="3D177152"/>
    <w:rsid w:val="3EC9DB73"/>
    <w:rsid w:val="3F7099BF"/>
    <w:rsid w:val="3F88EA24"/>
    <w:rsid w:val="40699B91"/>
    <w:rsid w:val="40A56876"/>
    <w:rsid w:val="40D5DDD2"/>
    <w:rsid w:val="40D618BA"/>
    <w:rsid w:val="40F6E72A"/>
    <w:rsid w:val="41ED4E69"/>
    <w:rsid w:val="43086036"/>
    <w:rsid w:val="43727FA8"/>
    <w:rsid w:val="439C28C5"/>
    <w:rsid w:val="44394291"/>
    <w:rsid w:val="44A7982C"/>
    <w:rsid w:val="44D634F0"/>
    <w:rsid w:val="46336EA9"/>
    <w:rsid w:val="4690FB5D"/>
    <w:rsid w:val="46A99CD5"/>
    <w:rsid w:val="47331A79"/>
    <w:rsid w:val="480EA038"/>
    <w:rsid w:val="491DEE8B"/>
    <w:rsid w:val="4933FA4F"/>
    <w:rsid w:val="49782E78"/>
    <w:rsid w:val="497B4EFF"/>
    <w:rsid w:val="4A547D5E"/>
    <w:rsid w:val="4AEA0B2E"/>
    <w:rsid w:val="4C2BE1D1"/>
    <w:rsid w:val="4C60F07A"/>
    <w:rsid w:val="4C9E6DDE"/>
    <w:rsid w:val="4CA6D906"/>
    <w:rsid w:val="4D71E3E1"/>
    <w:rsid w:val="4EF17BB5"/>
    <w:rsid w:val="4F761650"/>
    <w:rsid w:val="4F77E7DC"/>
    <w:rsid w:val="4FC5D579"/>
    <w:rsid w:val="4FDEC4DC"/>
    <w:rsid w:val="4FE9D134"/>
    <w:rsid w:val="50191B9C"/>
    <w:rsid w:val="507F82CF"/>
    <w:rsid w:val="51193D03"/>
    <w:rsid w:val="51B801CE"/>
    <w:rsid w:val="51BFA131"/>
    <w:rsid w:val="51DD99DF"/>
    <w:rsid w:val="51EF3901"/>
    <w:rsid w:val="5232A7CA"/>
    <w:rsid w:val="52384048"/>
    <w:rsid w:val="52597D03"/>
    <w:rsid w:val="5294FA79"/>
    <w:rsid w:val="5304193A"/>
    <w:rsid w:val="53CA9503"/>
    <w:rsid w:val="5672CF91"/>
    <w:rsid w:val="57B908A0"/>
    <w:rsid w:val="57CAB2DD"/>
    <w:rsid w:val="592FF781"/>
    <w:rsid w:val="596C3A03"/>
    <w:rsid w:val="59708FD6"/>
    <w:rsid w:val="5973D2C1"/>
    <w:rsid w:val="59CAE4EC"/>
    <w:rsid w:val="5A5E0611"/>
    <w:rsid w:val="5AE8FEE6"/>
    <w:rsid w:val="5AF219B2"/>
    <w:rsid w:val="5C6E5763"/>
    <w:rsid w:val="5C80361F"/>
    <w:rsid w:val="5CA9CBF7"/>
    <w:rsid w:val="5D12D039"/>
    <w:rsid w:val="5D407C29"/>
    <w:rsid w:val="5D582B8C"/>
    <w:rsid w:val="5D9055DF"/>
    <w:rsid w:val="5DC38CD4"/>
    <w:rsid w:val="5E1C0680"/>
    <w:rsid w:val="5E674BCB"/>
    <w:rsid w:val="5ED14FFE"/>
    <w:rsid w:val="5FAAF228"/>
    <w:rsid w:val="5FB7D6E1"/>
    <w:rsid w:val="609B2B3F"/>
    <w:rsid w:val="60AD6895"/>
    <w:rsid w:val="61190844"/>
    <w:rsid w:val="6146C289"/>
    <w:rsid w:val="618CD095"/>
    <w:rsid w:val="61C95884"/>
    <w:rsid w:val="623A1502"/>
    <w:rsid w:val="6284368A"/>
    <w:rsid w:val="6287B966"/>
    <w:rsid w:val="63758FF4"/>
    <w:rsid w:val="63A988FF"/>
    <w:rsid w:val="640EEC86"/>
    <w:rsid w:val="64783CCA"/>
    <w:rsid w:val="64855EB8"/>
    <w:rsid w:val="64F21A3F"/>
    <w:rsid w:val="64F29500"/>
    <w:rsid w:val="65406A75"/>
    <w:rsid w:val="654A1514"/>
    <w:rsid w:val="65EF5F64"/>
    <w:rsid w:val="65F274E1"/>
    <w:rsid w:val="66271865"/>
    <w:rsid w:val="667456A6"/>
    <w:rsid w:val="669CC9A7"/>
    <w:rsid w:val="66E9A2CE"/>
    <w:rsid w:val="67BFC677"/>
    <w:rsid w:val="69664E31"/>
    <w:rsid w:val="6A0DF95F"/>
    <w:rsid w:val="6A85C7F8"/>
    <w:rsid w:val="6B096B97"/>
    <w:rsid w:val="6B3789D5"/>
    <w:rsid w:val="6B6848EC"/>
    <w:rsid w:val="6BD78F45"/>
    <w:rsid w:val="6C0B5A7C"/>
    <w:rsid w:val="6C219859"/>
    <w:rsid w:val="6C93A8C3"/>
    <w:rsid w:val="6CC641E8"/>
    <w:rsid w:val="6DB865B4"/>
    <w:rsid w:val="6E297C41"/>
    <w:rsid w:val="6E71F194"/>
    <w:rsid w:val="6E741A2F"/>
    <w:rsid w:val="6EE9CC17"/>
    <w:rsid w:val="6F084EBA"/>
    <w:rsid w:val="6F83BAFB"/>
    <w:rsid w:val="6FACC809"/>
    <w:rsid w:val="70034E50"/>
    <w:rsid w:val="70723EDB"/>
    <w:rsid w:val="70EA443F"/>
    <w:rsid w:val="734287E0"/>
    <w:rsid w:val="7357BB4B"/>
    <w:rsid w:val="73D75412"/>
    <w:rsid w:val="7408307C"/>
    <w:rsid w:val="74232847"/>
    <w:rsid w:val="75238987"/>
    <w:rsid w:val="7628C4B7"/>
    <w:rsid w:val="7688033E"/>
    <w:rsid w:val="76BC3D92"/>
    <w:rsid w:val="76EC3F21"/>
    <w:rsid w:val="77AE1CE1"/>
    <w:rsid w:val="7934EC7B"/>
    <w:rsid w:val="7A18710A"/>
    <w:rsid w:val="7A653B68"/>
    <w:rsid w:val="7A7DC05F"/>
    <w:rsid w:val="7AE30D7D"/>
    <w:rsid w:val="7B25D9A0"/>
    <w:rsid w:val="7B5F34D8"/>
    <w:rsid w:val="7C376214"/>
    <w:rsid w:val="7E008A06"/>
    <w:rsid w:val="7E69A325"/>
    <w:rsid w:val="7EC02534"/>
    <w:rsid w:val="7EF4AD12"/>
    <w:rsid w:val="7F339649"/>
    <w:rsid w:val="7F72F44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1A22AE"/>
  <w15:chartTrackingRefBased/>
  <w15:docId w15:val="{B1C9E1B1-1E14-4B0F-B4EB-683C8838D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A3D2D"/>
    <w:rPr>
      <w:rFonts w:eastAsiaTheme="minorEastAsia"/>
    </w:rPr>
  </w:style>
  <w:style w:type="paragraph" w:styleId="Heading1">
    <w:name w:val="heading 1"/>
    <w:basedOn w:val="Normal"/>
    <w:next w:val="Normal"/>
    <w:link w:val="Heading1Char"/>
    <w:uiPriority w:val="9"/>
    <w:qFormat/>
    <w:rsid w:val="005A6197"/>
    <w:pPr>
      <w:numPr>
        <w:numId w:val="3"/>
      </w:numPr>
      <w:spacing w:after="120" w:line="240" w:lineRule="auto"/>
      <w:outlineLvl w:val="0"/>
    </w:pPr>
    <w:rPr>
      <w:rFonts w:ascii="Arial" w:hAnsi="Arial" w:cs="Arial" w:eastAsiaTheme="minorHAnsi"/>
      <w:b/>
      <w:caps/>
      <w:color w:val="00B9E0"/>
      <w:sz w:val="24"/>
      <w:szCs w:val="24"/>
    </w:rPr>
  </w:style>
  <w:style w:type="paragraph" w:styleId="Heading2">
    <w:name w:val="heading 2"/>
    <w:basedOn w:val="Heading1"/>
    <w:next w:val="Heading4"/>
    <w:link w:val="Heading2Char"/>
    <w:uiPriority w:val="9"/>
    <w:unhideWhenUsed/>
    <w:qFormat/>
    <w:rsid w:val="005A6197"/>
    <w:pPr>
      <w:keepNext/>
      <w:keepLines/>
      <w:numPr>
        <w:ilvl w:val="1"/>
      </w:numPr>
      <w:outlineLvl w:val="1"/>
    </w:pPr>
    <w:rPr>
      <w:rFonts w:eastAsiaTheme="majorEastAsia"/>
      <w:b w:val="0"/>
      <w:color w:val="02B9E0"/>
    </w:rPr>
  </w:style>
  <w:style w:type="paragraph" w:styleId="Heading3">
    <w:name w:val="heading 3"/>
    <w:basedOn w:val="Normal"/>
    <w:next w:val="Normal"/>
    <w:link w:val="Heading3Char"/>
    <w:uiPriority w:val="9"/>
    <w:unhideWhenUsed/>
    <w:qFormat/>
    <w:rsid w:val="005A6197"/>
    <w:pPr>
      <w:keepNext/>
      <w:keepLines/>
      <w:numPr>
        <w:ilvl w:val="2"/>
        <w:numId w:val="3"/>
      </w:numPr>
      <w:spacing w:after="120" w:line="240" w:lineRule="auto"/>
      <w:outlineLvl w:val="2"/>
    </w:pPr>
    <w:rPr>
      <w:rFonts w:ascii="Arial" w:hAnsi="Arial" w:cs="Arial" w:eastAsiaTheme="majorEastAsia"/>
      <w:color w:val="00B9E0"/>
      <w:sz w:val="24"/>
      <w:szCs w:val="24"/>
    </w:rPr>
  </w:style>
  <w:style w:type="paragraph" w:styleId="Heading4">
    <w:name w:val="heading 4"/>
    <w:basedOn w:val="TOC4"/>
    <w:next w:val="Normal"/>
    <w:link w:val="Heading4Char"/>
    <w:uiPriority w:val="9"/>
    <w:unhideWhenUsed/>
    <w:qFormat/>
    <w:rsid w:val="005A6197"/>
    <w:pPr>
      <w:numPr>
        <w:numId w:val="2"/>
      </w:numPr>
      <w:spacing w:after="120" w:line="240" w:lineRule="auto"/>
      <w:outlineLvl w:val="3"/>
    </w:pPr>
    <w:rPr>
      <w:rFonts w:ascii="Arial" w:hAnsi="Arial" w:cs="Arial" w:eastAsiaTheme="minorHAnsi"/>
      <w:i/>
      <w:color w:val="02B9E0"/>
      <w:szCs w:val="20"/>
    </w:rPr>
  </w:style>
  <w:style w:type="paragraph" w:styleId="Heading5">
    <w:name w:val="heading 5"/>
    <w:basedOn w:val="Normal"/>
    <w:next w:val="Normal"/>
    <w:link w:val="Heading5Char"/>
    <w:uiPriority w:val="9"/>
    <w:unhideWhenUsed/>
    <w:qFormat/>
    <w:rsid w:val="005A6197"/>
    <w:pPr>
      <w:keepNext/>
      <w:keepLines/>
      <w:numPr>
        <w:numId w:val="4"/>
      </w:numPr>
      <w:spacing w:after="120" w:line="240" w:lineRule="auto"/>
      <w:ind w:left="1440" w:hanging="288"/>
      <w:outlineLvl w:val="4"/>
    </w:pPr>
    <w:rPr>
      <w:rFonts w:ascii="Arial" w:hAnsi="Arial" w:eastAsiaTheme="majorEastAsia" w:cstheme="majorBidi"/>
      <w:color w:val="00B9E0"/>
    </w:rPr>
  </w:style>
  <w:style w:type="paragraph" w:styleId="Heading6">
    <w:name w:val="heading 6"/>
    <w:basedOn w:val="Normal"/>
    <w:next w:val="Normal"/>
    <w:link w:val="Heading6Char"/>
    <w:uiPriority w:val="9"/>
    <w:unhideWhenUsed/>
    <w:qFormat/>
    <w:rsid w:val="005A6197"/>
    <w:pPr>
      <w:keepNext/>
      <w:keepLines/>
      <w:numPr>
        <w:ilvl w:val="5"/>
        <w:numId w:val="3"/>
      </w:numPr>
      <w:spacing w:after="120" w:line="240" w:lineRule="auto"/>
      <w:ind w:left="1728" w:hanging="288"/>
      <w:outlineLvl w:val="5"/>
    </w:pPr>
    <w:rPr>
      <w:rFonts w:ascii="Arial" w:hAnsi="Arial" w:eastAsiaTheme="majorEastAsia" w:cstheme="majorBidi"/>
      <w:color w:val="02B9E0"/>
    </w:rPr>
  </w:style>
  <w:style w:type="paragraph" w:styleId="Heading7">
    <w:name w:val="heading 7"/>
    <w:basedOn w:val="Normal"/>
    <w:next w:val="Normal"/>
    <w:link w:val="Heading7Char"/>
    <w:uiPriority w:val="9"/>
    <w:unhideWhenUsed/>
    <w:qFormat/>
    <w:rsid w:val="005A6197"/>
    <w:pPr>
      <w:keepNext/>
      <w:keepLines/>
      <w:numPr>
        <w:ilvl w:val="6"/>
        <w:numId w:val="3"/>
      </w:numPr>
      <w:spacing w:after="120" w:line="240" w:lineRule="auto"/>
      <w:ind w:left="2016" w:hanging="288"/>
      <w:outlineLvl w:val="6"/>
    </w:pPr>
    <w:rPr>
      <w:rFonts w:ascii="Arial" w:hAnsi="Arial" w:eastAsiaTheme="majorEastAsia" w:cstheme="majorBidi"/>
      <w:i/>
      <w:iCs/>
      <w:color w:val="00B9E0"/>
    </w:rPr>
  </w:style>
  <w:style w:type="paragraph" w:styleId="Heading8">
    <w:name w:val="heading 8"/>
    <w:basedOn w:val="Normal"/>
    <w:next w:val="Normal"/>
    <w:link w:val="Heading8Char"/>
    <w:uiPriority w:val="9"/>
    <w:unhideWhenUsed/>
    <w:qFormat/>
    <w:rsid w:val="005A6197"/>
    <w:pPr>
      <w:keepNext/>
      <w:keepLines/>
      <w:numPr>
        <w:ilvl w:val="7"/>
        <w:numId w:val="3"/>
      </w:numPr>
      <w:spacing w:before="40" w:after="0" w:line="240" w:lineRule="auto"/>
      <w:outlineLvl w:val="7"/>
    </w:pPr>
    <w:rPr>
      <w:rFonts w:asciiTheme="majorHAnsi" w:hAnsiTheme="majorHAnsi" w:eastAsiaTheme="majorEastAsia" w:cstheme="majorBidi"/>
      <w:color w:val="272727" w:themeColor="text1" w:themeTint="D8"/>
      <w:sz w:val="21"/>
      <w:szCs w:val="21"/>
    </w:rPr>
  </w:style>
  <w:style w:type="paragraph" w:styleId="Heading9">
    <w:name w:val="heading 9"/>
    <w:basedOn w:val="Normal"/>
    <w:next w:val="Normal"/>
    <w:link w:val="Heading9Char"/>
    <w:uiPriority w:val="9"/>
    <w:unhideWhenUsed/>
    <w:qFormat/>
    <w:rsid w:val="005A6197"/>
    <w:pPr>
      <w:keepNext/>
      <w:keepLines/>
      <w:numPr>
        <w:ilvl w:val="8"/>
        <w:numId w:val="3"/>
      </w:numPr>
      <w:spacing w:before="40" w:after="0" w:line="240" w:lineRule="auto"/>
      <w:outlineLvl w:val="8"/>
    </w:pPr>
    <w:rPr>
      <w:rFonts w:asciiTheme="majorHAnsi" w:hAnsiTheme="majorHAnsi" w:eastAsiaTheme="majorEastAsia" w:cstheme="majorBidi"/>
      <w:i/>
      <w:iCs/>
      <w:color w:val="272727" w:themeColor="text1" w:themeTint="D8"/>
      <w:sz w:val="21"/>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AttachmentTitle" w:customStyle="1">
    <w:name w:val="Attachment Title"/>
    <w:basedOn w:val="Normal"/>
    <w:qFormat/>
    <w:rsid w:val="005A6197"/>
    <w:pPr>
      <w:spacing w:after="0" w:line="240" w:lineRule="auto"/>
      <w:jc w:val="center"/>
      <w:outlineLvl w:val="0"/>
    </w:pPr>
    <w:rPr>
      <w:rFonts w:ascii="Arial Narrow" w:hAnsi="Arial Narrow" w:cs="Arial" w:eastAsiaTheme="minorHAnsi"/>
      <w:b/>
      <w:caps/>
      <w:color w:val="000000" w:themeColor="text1"/>
      <w:sz w:val="28"/>
      <w:szCs w:val="28"/>
    </w:rPr>
  </w:style>
  <w:style w:type="character" w:styleId="Heading1Char" w:customStyle="1">
    <w:name w:val="Heading 1 Char"/>
    <w:basedOn w:val="DefaultParagraphFont"/>
    <w:link w:val="Heading1"/>
    <w:uiPriority w:val="9"/>
    <w:rsid w:val="005A6197"/>
    <w:rPr>
      <w:rFonts w:ascii="Arial" w:hAnsi="Arial" w:cs="Arial"/>
      <w:b/>
      <w:caps/>
      <w:color w:val="00B9E0"/>
      <w:sz w:val="24"/>
      <w:szCs w:val="24"/>
    </w:rPr>
  </w:style>
  <w:style w:type="character" w:styleId="Heading2Char" w:customStyle="1">
    <w:name w:val="Heading 2 Char"/>
    <w:basedOn w:val="DefaultParagraphFont"/>
    <w:link w:val="Heading2"/>
    <w:uiPriority w:val="9"/>
    <w:rsid w:val="005A6197"/>
    <w:rPr>
      <w:rFonts w:ascii="Arial" w:hAnsi="Arial" w:cs="Arial" w:eastAsiaTheme="majorEastAsia"/>
      <w:caps/>
      <w:color w:val="02B9E0"/>
      <w:sz w:val="24"/>
      <w:szCs w:val="24"/>
    </w:rPr>
  </w:style>
  <w:style w:type="character" w:styleId="Heading3Char" w:customStyle="1">
    <w:name w:val="Heading 3 Char"/>
    <w:basedOn w:val="DefaultParagraphFont"/>
    <w:link w:val="Heading3"/>
    <w:uiPriority w:val="9"/>
    <w:rsid w:val="005A6197"/>
    <w:rPr>
      <w:rFonts w:ascii="Arial" w:hAnsi="Arial" w:cs="Arial" w:eastAsiaTheme="majorEastAsia"/>
      <w:color w:val="00B9E0"/>
      <w:sz w:val="24"/>
      <w:szCs w:val="24"/>
    </w:rPr>
  </w:style>
  <w:style w:type="character" w:styleId="Heading4Char" w:customStyle="1">
    <w:name w:val="Heading 4 Char"/>
    <w:basedOn w:val="DefaultParagraphFont"/>
    <w:link w:val="Heading4"/>
    <w:uiPriority w:val="9"/>
    <w:rsid w:val="005A6197"/>
    <w:rPr>
      <w:rFonts w:ascii="Arial" w:hAnsi="Arial" w:cs="Arial"/>
      <w:i/>
      <w:color w:val="02B9E0"/>
      <w:szCs w:val="20"/>
    </w:rPr>
  </w:style>
  <w:style w:type="character" w:styleId="Heading5Char" w:customStyle="1">
    <w:name w:val="Heading 5 Char"/>
    <w:basedOn w:val="DefaultParagraphFont"/>
    <w:link w:val="Heading5"/>
    <w:uiPriority w:val="9"/>
    <w:rsid w:val="005A6197"/>
    <w:rPr>
      <w:rFonts w:ascii="Arial" w:hAnsi="Arial" w:eastAsiaTheme="majorEastAsia" w:cstheme="majorBidi"/>
      <w:color w:val="00B9E0"/>
    </w:rPr>
  </w:style>
  <w:style w:type="character" w:styleId="Heading6Char" w:customStyle="1">
    <w:name w:val="Heading 6 Char"/>
    <w:basedOn w:val="DefaultParagraphFont"/>
    <w:link w:val="Heading6"/>
    <w:uiPriority w:val="9"/>
    <w:rsid w:val="005A6197"/>
    <w:rPr>
      <w:rFonts w:ascii="Arial" w:hAnsi="Arial" w:eastAsiaTheme="majorEastAsia" w:cstheme="majorBidi"/>
      <w:color w:val="02B9E0"/>
    </w:rPr>
  </w:style>
  <w:style w:type="character" w:styleId="Heading7Char" w:customStyle="1">
    <w:name w:val="Heading 7 Char"/>
    <w:basedOn w:val="DefaultParagraphFont"/>
    <w:link w:val="Heading7"/>
    <w:uiPriority w:val="9"/>
    <w:rsid w:val="005A6197"/>
    <w:rPr>
      <w:rFonts w:ascii="Arial" w:hAnsi="Arial" w:eastAsiaTheme="majorEastAsia" w:cstheme="majorBidi"/>
      <w:i/>
      <w:iCs/>
      <w:color w:val="00B9E0"/>
    </w:rPr>
  </w:style>
  <w:style w:type="character" w:styleId="Heading8Char" w:customStyle="1">
    <w:name w:val="Heading 8 Char"/>
    <w:basedOn w:val="DefaultParagraphFont"/>
    <w:link w:val="Heading8"/>
    <w:uiPriority w:val="9"/>
    <w:rsid w:val="005A6197"/>
    <w:rPr>
      <w:rFonts w:asciiTheme="majorHAnsi" w:hAnsiTheme="majorHAnsi" w:eastAsiaTheme="majorEastAsia" w:cstheme="majorBidi"/>
      <w:color w:val="272727" w:themeColor="text1" w:themeTint="D8"/>
      <w:sz w:val="21"/>
      <w:szCs w:val="21"/>
    </w:rPr>
  </w:style>
  <w:style w:type="character" w:styleId="Heading9Char" w:customStyle="1">
    <w:name w:val="Heading 9 Char"/>
    <w:basedOn w:val="DefaultParagraphFont"/>
    <w:link w:val="Heading9"/>
    <w:uiPriority w:val="9"/>
    <w:rsid w:val="005A6197"/>
    <w:rPr>
      <w:rFonts w:asciiTheme="majorHAnsi" w:hAnsiTheme="majorHAnsi" w:eastAsiaTheme="majorEastAsia" w:cstheme="majorBidi"/>
      <w:i/>
      <w:iCs/>
      <w:color w:val="272727" w:themeColor="text1" w:themeTint="D8"/>
      <w:sz w:val="21"/>
      <w:szCs w:val="21"/>
    </w:rPr>
  </w:style>
  <w:style w:type="paragraph" w:styleId="TOC4">
    <w:name w:val="toc 4"/>
    <w:basedOn w:val="Normal"/>
    <w:next w:val="Normal"/>
    <w:autoRedefine/>
    <w:uiPriority w:val="39"/>
    <w:unhideWhenUsed/>
    <w:rsid w:val="005A6197"/>
    <w:pPr>
      <w:spacing w:after="100"/>
      <w:ind w:left="660"/>
    </w:pPr>
  </w:style>
  <w:style w:type="paragraph" w:styleId="Header">
    <w:name w:val="header"/>
    <w:basedOn w:val="Normal"/>
    <w:link w:val="HeaderChar"/>
    <w:uiPriority w:val="99"/>
    <w:unhideWhenUsed/>
    <w:rsid w:val="00492762"/>
    <w:pPr>
      <w:tabs>
        <w:tab w:val="center" w:pos="4680"/>
        <w:tab w:val="right" w:pos="9360"/>
      </w:tabs>
      <w:spacing w:after="0" w:line="240" w:lineRule="auto"/>
    </w:pPr>
  </w:style>
  <w:style w:type="character" w:styleId="HeaderChar" w:customStyle="1">
    <w:name w:val="Header Char"/>
    <w:basedOn w:val="DefaultParagraphFont"/>
    <w:link w:val="Header"/>
    <w:uiPriority w:val="99"/>
    <w:rsid w:val="00492762"/>
    <w:rPr>
      <w:rFonts w:eastAsiaTheme="minorEastAsia"/>
    </w:rPr>
  </w:style>
  <w:style w:type="paragraph" w:styleId="Footer">
    <w:name w:val="footer"/>
    <w:basedOn w:val="Normal"/>
    <w:link w:val="FooterChar"/>
    <w:uiPriority w:val="99"/>
    <w:unhideWhenUsed/>
    <w:rsid w:val="00492762"/>
    <w:pPr>
      <w:tabs>
        <w:tab w:val="center" w:pos="4680"/>
        <w:tab w:val="right" w:pos="9360"/>
      </w:tabs>
      <w:spacing w:after="0" w:line="240" w:lineRule="auto"/>
    </w:pPr>
  </w:style>
  <w:style w:type="character" w:styleId="FooterChar" w:customStyle="1">
    <w:name w:val="Footer Char"/>
    <w:basedOn w:val="DefaultParagraphFont"/>
    <w:link w:val="Footer"/>
    <w:uiPriority w:val="99"/>
    <w:rsid w:val="00492762"/>
    <w:rPr>
      <w:rFonts w:eastAsiaTheme="minorEastAsia"/>
    </w:rPr>
  </w:style>
  <w:style w:type="table" w:styleId="TableGrid">
    <w:name w:val="Table Grid"/>
    <w:basedOn w:val="TableNormal"/>
    <w:uiPriority w:val="59"/>
    <w:rsid w:val="00EB198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odyTextIndent">
    <w:name w:val="Body Text Indent"/>
    <w:aliases w:val="Body Text Normal"/>
    <w:basedOn w:val="Normal"/>
    <w:link w:val="BodyTextIndentChar"/>
    <w:semiHidden/>
    <w:rsid w:val="005409EE"/>
    <w:pPr>
      <w:numPr>
        <w:ilvl w:val="12"/>
      </w:numPr>
      <w:overflowPunct w:val="0"/>
      <w:autoSpaceDE w:val="0"/>
      <w:autoSpaceDN w:val="0"/>
      <w:adjustRightInd w:val="0"/>
      <w:spacing w:after="0" w:line="240" w:lineRule="auto"/>
      <w:jc w:val="both"/>
      <w:textAlignment w:val="baseline"/>
    </w:pPr>
    <w:rPr>
      <w:rFonts w:ascii="Times New Roman" w:hAnsi="Times New Roman" w:eastAsia="Times New Roman" w:cs="Times New Roman"/>
      <w:sz w:val="24"/>
      <w:szCs w:val="24"/>
    </w:rPr>
  </w:style>
  <w:style w:type="character" w:styleId="BodyTextIndentChar" w:customStyle="1">
    <w:name w:val="Body Text Indent Char"/>
    <w:aliases w:val="Body Text Normal Char"/>
    <w:basedOn w:val="DefaultParagraphFont"/>
    <w:link w:val="BodyTextIndent"/>
    <w:semiHidden/>
    <w:rsid w:val="005409EE"/>
    <w:rPr>
      <w:rFonts w:ascii="Times New Roman" w:hAnsi="Times New Roman" w:eastAsia="Times New Roman" w:cs="Times New Roman"/>
      <w:sz w:val="24"/>
      <w:szCs w:val="24"/>
    </w:rPr>
  </w:style>
  <w:style w:type="paragraph" w:styleId="BodyText">
    <w:name w:val="Body Text"/>
    <w:aliases w:val="Indent 1"/>
    <w:basedOn w:val="Normal"/>
    <w:link w:val="BodyTextChar"/>
    <w:unhideWhenUsed/>
    <w:rsid w:val="00536FC9"/>
    <w:pPr>
      <w:spacing w:after="120"/>
    </w:pPr>
  </w:style>
  <w:style w:type="character" w:styleId="BodyTextChar" w:customStyle="1">
    <w:name w:val="Body Text Char"/>
    <w:aliases w:val="Indent 1 Char"/>
    <w:basedOn w:val="DefaultParagraphFont"/>
    <w:link w:val="BodyText"/>
    <w:uiPriority w:val="99"/>
    <w:rsid w:val="00536FC9"/>
    <w:rPr>
      <w:rFonts w:eastAsiaTheme="minorEastAsia"/>
    </w:rPr>
  </w:style>
  <w:style w:type="paragraph" w:styleId="ListParagraph">
    <w:name w:val="List Paragraph"/>
    <w:basedOn w:val="Normal"/>
    <w:link w:val="ListParagraphChar"/>
    <w:uiPriority w:val="34"/>
    <w:qFormat/>
    <w:rsid w:val="00536FC9"/>
    <w:pPr>
      <w:ind w:left="720"/>
      <w:contextualSpacing/>
    </w:pPr>
  </w:style>
  <w:style w:type="character" w:styleId="Hyperlink">
    <w:name w:val="Hyperlink"/>
    <w:basedOn w:val="DefaultParagraphFont"/>
    <w:uiPriority w:val="99"/>
    <w:unhideWhenUsed/>
    <w:rsid w:val="00376096"/>
    <w:rPr>
      <w:color w:val="0563C1" w:themeColor="hyperlink"/>
      <w:u w:val="single"/>
    </w:rPr>
  </w:style>
  <w:style w:type="character" w:styleId="UnresolvedMention">
    <w:name w:val="Unresolved Mention"/>
    <w:basedOn w:val="DefaultParagraphFont"/>
    <w:uiPriority w:val="99"/>
    <w:unhideWhenUsed/>
    <w:rsid w:val="00376096"/>
    <w:rPr>
      <w:color w:val="605E5C"/>
      <w:shd w:val="clear" w:color="auto" w:fill="E1DFDD"/>
    </w:rPr>
  </w:style>
  <w:style w:type="character" w:styleId="ListParagraphChar" w:customStyle="1">
    <w:name w:val="List Paragraph Char"/>
    <w:basedOn w:val="DefaultParagraphFont"/>
    <w:link w:val="ListParagraph"/>
    <w:uiPriority w:val="34"/>
    <w:locked/>
    <w:rsid w:val="009B7291"/>
    <w:rPr>
      <w:rFonts w:eastAsiaTheme="minorEastAsia"/>
    </w:rPr>
  </w:style>
  <w:style w:type="paragraph" w:styleId="Bullets" w:customStyle="1">
    <w:name w:val="Bullets"/>
    <w:basedOn w:val="Normal"/>
    <w:next w:val="Normal"/>
    <w:qFormat/>
    <w:rsid w:val="009D31C0"/>
    <w:pPr>
      <w:numPr>
        <w:numId w:val="5"/>
      </w:numPr>
      <w:overflowPunct w:val="0"/>
      <w:autoSpaceDE w:val="0"/>
      <w:autoSpaceDN w:val="0"/>
      <w:adjustRightInd w:val="0"/>
      <w:spacing w:after="0" w:line="240" w:lineRule="auto"/>
      <w:jc w:val="both"/>
      <w:textAlignment w:val="baseline"/>
    </w:pPr>
    <w:rPr>
      <w:rFonts w:ascii="Times New Roman" w:hAnsi="Times New Roman" w:eastAsia="Times New Roman" w:cs="Arial"/>
      <w:sz w:val="24"/>
      <w:szCs w:val="24"/>
    </w:rPr>
  </w:style>
  <w:style w:type="character" w:styleId="CommentReference">
    <w:name w:val="annotation reference"/>
    <w:basedOn w:val="DefaultParagraphFont"/>
    <w:uiPriority w:val="99"/>
    <w:semiHidden/>
    <w:unhideWhenUsed/>
    <w:rsid w:val="009E58C0"/>
    <w:rPr>
      <w:sz w:val="16"/>
      <w:szCs w:val="16"/>
    </w:rPr>
  </w:style>
  <w:style w:type="paragraph" w:styleId="CommentText">
    <w:name w:val="annotation text"/>
    <w:basedOn w:val="Normal"/>
    <w:link w:val="CommentTextChar"/>
    <w:uiPriority w:val="99"/>
    <w:semiHidden/>
    <w:unhideWhenUsed/>
    <w:rsid w:val="009E58C0"/>
    <w:pPr>
      <w:spacing w:line="240" w:lineRule="auto"/>
    </w:pPr>
    <w:rPr>
      <w:sz w:val="20"/>
      <w:szCs w:val="20"/>
    </w:rPr>
  </w:style>
  <w:style w:type="character" w:styleId="CommentTextChar" w:customStyle="1">
    <w:name w:val="Comment Text Char"/>
    <w:basedOn w:val="DefaultParagraphFont"/>
    <w:link w:val="CommentText"/>
    <w:uiPriority w:val="99"/>
    <w:semiHidden/>
    <w:rsid w:val="009E58C0"/>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9E58C0"/>
    <w:rPr>
      <w:b/>
      <w:bCs/>
    </w:rPr>
  </w:style>
  <w:style w:type="character" w:styleId="CommentSubjectChar" w:customStyle="1">
    <w:name w:val="Comment Subject Char"/>
    <w:basedOn w:val="CommentTextChar"/>
    <w:link w:val="CommentSubject"/>
    <w:uiPriority w:val="99"/>
    <w:semiHidden/>
    <w:rsid w:val="009E58C0"/>
    <w:rPr>
      <w:rFonts w:eastAsiaTheme="minorEastAsia"/>
      <w:b/>
      <w:bCs/>
      <w:sz w:val="20"/>
      <w:szCs w:val="20"/>
    </w:rPr>
  </w:style>
  <w:style w:type="paragraph" w:styleId="BalloonText">
    <w:name w:val="Balloon Text"/>
    <w:basedOn w:val="Normal"/>
    <w:link w:val="BalloonTextChar"/>
    <w:uiPriority w:val="99"/>
    <w:semiHidden/>
    <w:unhideWhenUsed/>
    <w:rsid w:val="009E58C0"/>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9E58C0"/>
    <w:rPr>
      <w:rFonts w:ascii="Segoe UI" w:hAnsi="Segoe UI" w:cs="Segoe UI" w:eastAsiaTheme="minorEastAsia"/>
      <w:sz w:val="18"/>
      <w:szCs w:val="18"/>
    </w:rPr>
  </w:style>
  <w:style w:type="paragraph" w:styleId="Default" w:customStyle="1">
    <w:name w:val="Default"/>
    <w:rsid w:val="000A09FE"/>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93046B"/>
    <w:pPr>
      <w:spacing w:before="100" w:beforeAutospacing="1" w:after="100" w:afterAutospacing="1" w:line="240" w:lineRule="auto"/>
    </w:pPr>
    <w:rPr>
      <w:rFonts w:ascii="Times New Roman" w:hAnsi="Times New Roman" w:eastAsia="Times New Roman" w:cs="Times New Roman"/>
      <w:sz w:val="24"/>
      <w:szCs w:val="24"/>
    </w:rPr>
  </w:style>
  <w:style w:type="character" w:styleId="IntenseReference">
    <w:name w:val="Intense Reference"/>
    <w:basedOn w:val="DefaultParagraphFont"/>
    <w:uiPriority w:val="32"/>
    <w:qFormat/>
    <w:rsid w:val="00AF6AD5"/>
    <w:rPr>
      <w:rFonts w:ascii="Arial" w:hAnsi="Arial"/>
      <w:b/>
      <w:bCs/>
      <w:i w:val="0"/>
      <w:caps/>
      <w:smallCaps w:val="0"/>
      <w:color w:val="4979BC"/>
      <w:spacing w:val="5"/>
    </w:rPr>
  </w:style>
  <w:style w:type="character" w:styleId="PageNumber">
    <w:name w:val="page number"/>
    <w:basedOn w:val="DefaultParagraphFont"/>
    <w:uiPriority w:val="99"/>
    <w:semiHidden/>
    <w:unhideWhenUsed/>
    <w:rsid w:val="00647874"/>
  </w:style>
  <w:style w:type="paragraph" w:styleId="ListBullet2">
    <w:name w:val="List Bullet 2"/>
    <w:basedOn w:val="Normal"/>
    <w:uiPriority w:val="99"/>
    <w:unhideWhenUsed/>
    <w:rsid w:val="00C95FC5"/>
    <w:pPr>
      <w:numPr>
        <w:numId w:val="7"/>
      </w:numPr>
      <w:spacing w:after="0" w:line="240" w:lineRule="auto"/>
      <w:contextualSpacing/>
    </w:pPr>
    <w:rPr>
      <w:rFonts w:eastAsiaTheme="minorHAnsi"/>
      <w:sz w:val="24"/>
      <w:szCs w:val="24"/>
    </w:rPr>
  </w:style>
  <w:style w:type="paragraph" w:styleId="ListNumber">
    <w:name w:val="List Number"/>
    <w:basedOn w:val="Normal"/>
    <w:uiPriority w:val="99"/>
    <w:unhideWhenUsed/>
    <w:rsid w:val="003218DC"/>
    <w:pPr>
      <w:numPr>
        <w:numId w:val="8"/>
      </w:numPr>
      <w:overflowPunct w:val="0"/>
      <w:autoSpaceDE w:val="0"/>
      <w:autoSpaceDN w:val="0"/>
      <w:adjustRightInd w:val="0"/>
      <w:spacing w:after="0" w:line="240" w:lineRule="auto"/>
      <w:contextualSpacing/>
      <w:jc w:val="both"/>
      <w:textAlignment w:val="baseline"/>
    </w:pPr>
    <w:rPr>
      <w:rFonts w:ascii="Times New Roman" w:hAnsi="Times New Roman" w:eastAsia="Times New Roman" w:cs="Arial"/>
      <w:sz w:val="24"/>
      <w:szCs w:val="24"/>
    </w:rPr>
  </w:style>
  <w:style w:type="character" w:styleId="FollowedHyperlink">
    <w:name w:val="FollowedHyperlink"/>
    <w:basedOn w:val="DefaultParagraphFont"/>
    <w:uiPriority w:val="99"/>
    <w:semiHidden/>
    <w:unhideWhenUsed/>
    <w:rsid w:val="00256D52"/>
    <w:rPr>
      <w:color w:val="954F72" w:themeColor="followedHyperlink"/>
      <w:u w:val="single"/>
    </w:rPr>
  </w:style>
  <w:style w:type="paragraph" w:styleId="TOCHeading">
    <w:name w:val="TOC Heading"/>
    <w:basedOn w:val="Heading1"/>
    <w:next w:val="Normal"/>
    <w:uiPriority w:val="39"/>
    <w:unhideWhenUsed/>
    <w:qFormat/>
    <w:rsid w:val="00D03539"/>
    <w:pPr>
      <w:keepNext/>
      <w:keepLines/>
      <w:numPr>
        <w:numId w:val="0"/>
      </w:numPr>
      <w:spacing w:before="240" w:after="0" w:line="259" w:lineRule="auto"/>
      <w:outlineLvl w:val="9"/>
    </w:pPr>
    <w:rPr>
      <w:rFonts w:asciiTheme="majorHAnsi" w:hAnsiTheme="majorHAnsi" w:eastAsiaTheme="majorEastAsia" w:cstheme="majorBidi"/>
      <w:b w:val="0"/>
      <w:caps w:val="0"/>
      <w:color w:val="2F5496" w:themeColor="accent1" w:themeShade="BF"/>
      <w:sz w:val="32"/>
      <w:szCs w:val="32"/>
    </w:rPr>
  </w:style>
  <w:style w:type="paragraph" w:styleId="TOC1">
    <w:name w:val="toc 1"/>
    <w:basedOn w:val="Normal"/>
    <w:next w:val="Normal"/>
    <w:autoRedefine/>
    <w:uiPriority w:val="39"/>
    <w:unhideWhenUsed/>
    <w:rsid w:val="00262B21"/>
    <w:pPr>
      <w:spacing w:after="100"/>
    </w:pPr>
    <w:rPr>
      <w:rFonts w:ascii="Arial" w:hAnsi="Arial"/>
    </w:rPr>
  </w:style>
  <w:style w:type="paragraph" w:styleId="TOC2">
    <w:name w:val="toc 2"/>
    <w:basedOn w:val="Normal"/>
    <w:next w:val="Normal"/>
    <w:autoRedefine/>
    <w:uiPriority w:val="39"/>
    <w:unhideWhenUsed/>
    <w:rsid w:val="00D03539"/>
    <w:pPr>
      <w:spacing w:after="100"/>
      <w:ind w:left="220"/>
    </w:pPr>
  </w:style>
  <w:style w:type="paragraph" w:styleId="TOC3">
    <w:name w:val="toc 3"/>
    <w:basedOn w:val="Normal"/>
    <w:next w:val="Normal"/>
    <w:autoRedefine/>
    <w:uiPriority w:val="39"/>
    <w:unhideWhenUsed/>
    <w:rsid w:val="00D03539"/>
    <w:pPr>
      <w:spacing w:after="100"/>
      <w:ind w:left="440"/>
    </w:pPr>
  </w:style>
  <w:style w:type="paragraph" w:styleId="TOC5">
    <w:name w:val="toc 5"/>
    <w:basedOn w:val="Normal"/>
    <w:next w:val="Normal"/>
    <w:autoRedefine/>
    <w:uiPriority w:val="39"/>
    <w:unhideWhenUsed/>
    <w:rsid w:val="00D03539"/>
    <w:pPr>
      <w:spacing w:after="100"/>
      <w:ind w:left="880"/>
    </w:pPr>
  </w:style>
  <w:style w:type="paragraph" w:styleId="TOC6">
    <w:name w:val="toc 6"/>
    <w:basedOn w:val="Normal"/>
    <w:next w:val="Normal"/>
    <w:autoRedefine/>
    <w:uiPriority w:val="39"/>
    <w:unhideWhenUsed/>
    <w:rsid w:val="00D03539"/>
    <w:pPr>
      <w:spacing w:after="100"/>
      <w:ind w:left="1100"/>
    </w:pPr>
  </w:style>
  <w:style w:type="paragraph" w:styleId="TOC7">
    <w:name w:val="toc 7"/>
    <w:basedOn w:val="Normal"/>
    <w:next w:val="Normal"/>
    <w:autoRedefine/>
    <w:uiPriority w:val="39"/>
    <w:unhideWhenUsed/>
    <w:rsid w:val="00D03539"/>
    <w:pPr>
      <w:spacing w:after="100"/>
      <w:ind w:left="1320"/>
    </w:pPr>
  </w:style>
  <w:style w:type="paragraph" w:styleId="TOC8">
    <w:name w:val="toc 8"/>
    <w:basedOn w:val="Normal"/>
    <w:next w:val="Normal"/>
    <w:autoRedefine/>
    <w:uiPriority w:val="39"/>
    <w:unhideWhenUsed/>
    <w:rsid w:val="00D03539"/>
    <w:pPr>
      <w:spacing w:after="100"/>
      <w:ind w:left="1540"/>
    </w:pPr>
  </w:style>
  <w:style w:type="paragraph" w:styleId="TOC9">
    <w:name w:val="toc 9"/>
    <w:basedOn w:val="Normal"/>
    <w:next w:val="Normal"/>
    <w:autoRedefine/>
    <w:uiPriority w:val="39"/>
    <w:unhideWhenUsed/>
    <w:rsid w:val="00D03539"/>
    <w:pPr>
      <w:spacing w:after="100"/>
      <w:ind w:left="1760"/>
    </w:pPr>
  </w:style>
  <w:style w:type="paragraph" w:styleId="Bibliography">
    <w:name w:val="Bibliography"/>
    <w:basedOn w:val="Normal"/>
    <w:next w:val="Normal"/>
    <w:uiPriority w:val="37"/>
    <w:semiHidden/>
    <w:unhideWhenUsed/>
    <w:rsid w:val="00210E8B"/>
  </w:style>
  <w:style w:type="paragraph" w:styleId="BlockText">
    <w:name w:val="Block Text"/>
    <w:basedOn w:val="Normal"/>
    <w:uiPriority w:val="99"/>
    <w:semiHidden/>
    <w:unhideWhenUsed/>
    <w:rsid w:val="00210E8B"/>
    <w:pPr>
      <w:pBdr>
        <w:top w:val="single" w:color="4472C4" w:themeColor="accent1" w:sz="2" w:space="10"/>
        <w:left w:val="single" w:color="4472C4" w:themeColor="accent1" w:sz="2" w:space="10"/>
        <w:bottom w:val="single" w:color="4472C4" w:themeColor="accent1" w:sz="2" w:space="10"/>
        <w:right w:val="single" w:color="4472C4" w:themeColor="accent1" w:sz="2" w:space="10"/>
      </w:pBdr>
      <w:ind w:left="1152" w:right="1152"/>
    </w:pPr>
    <w:rPr>
      <w:i/>
      <w:iCs/>
      <w:color w:val="4472C4" w:themeColor="accent1"/>
    </w:rPr>
  </w:style>
  <w:style w:type="paragraph" w:styleId="BodyText2">
    <w:name w:val="Body Text 2"/>
    <w:basedOn w:val="Normal"/>
    <w:link w:val="BodyText2Char"/>
    <w:uiPriority w:val="99"/>
    <w:semiHidden/>
    <w:unhideWhenUsed/>
    <w:rsid w:val="00210E8B"/>
    <w:pPr>
      <w:spacing w:after="120" w:line="480" w:lineRule="auto"/>
    </w:pPr>
  </w:style>
  <w:style w:type="character" w:styleId="BodyText2Char" w:customStyle="1">
    <w:name w:val="Body Text 2 Char"/>
    <w:basedOn w:val="DefaultParagraphFont"/>
    <w:link w:val="BodyText2"/>
    <w:uiPriority w:val="99"/>
    <w:semiHidden/>
    <w:rsid w:val="00210E8B"/>
    <w:rPr>
      <w:rFonts w:eastAsiaTheme="minorEastAsia"/>
    </w:rPr>
  </w:style>
  <w:style w:type="paragraph" w:styleId="BodyText3">
    <w:name w:val="Body Text 3"/>
    <w:basedOn w:val="Normal"/>
    <w:link w:val="BodyText3Char"/>
    <w:uiPriority w:val="99"/>
    <w:semiHidden/>
    <w:unhideWhenUsed/>
    <w:rsid w:val="00210E8B"/>
    <w:pPr>
      <w:spacing w:after="120"/>
    </w:pPr>
    <w:rPr>
      <w:sz w:val="16"/>
      <w:szCs w:val="16"/>
    </w:rPr>
  </w:style>
  <w:style w:type="character" w:styleId="BodyText3Char" w:customStyle="1">
    <w:name w:val="Body Text 3 Char"/>
    <w:basedOn w:val="DefaultParagraphFont"/>
    <w:link w:val="BodyText3"/>
    <w:uiPriority w:val="99"/>
    <w:semiHidden/>
    <w:rsid w:val="00210E8B"/>
    <w:rPr>
      <w:rFonts w:eastAsiaTheme="minorEastAsia"/>
      <w:sz w:val="16"/>
      <w:szCs w:val="16"/>
    </w:rPr>
  </w:style>
  <w:style w:type="paragraph" w:styleId="BodyTextFirstIndent">
    <w:name w:val="Body Text First Indent"/>
    <w:basedOn w:val="BodyText"/>
    <w:link w:val="BodyTextFirstIndentChar"/>
    <w:uiPriority w:val="99"/>
    <w:semiHidden/>
    <w:unhideWhenUsed/>
    <w:rsid w:val="00210E8B"/>
    <w:pPr>
      <w:spacing w:after="160"/>
      <w:ind w:firstLine="360"/>
    </w:pPr>
  </w:style>
  <w:style w:type="character" w:styleId="BodyTextFirstIndentChar" w:customStyle="1">
    <w:name w:val="Body Text First Indent Char"/>
    <w:basedOn w:val="BodyTextChar"/>
    <w:link w:val="BodyTextFirstIndent"/>
    <w:uiPriority w:val="99"/>
    <w:semiHidden/>
    <w:rsid w:val="00210E8B"/>
    <w:rPr>
      <w:rFonts w:eastAsiaTheme="minorEastAsia"/>
    </w:rPr>
  </w:style>
  <w:style w:type="paragraph" w:styleId="BodyTextFirstIndent2">
    <w:name w:val="Body Text First Indent 2"/>
    <w:basedOn w:val="BodyTextIndent"/>
    <w:link w:val="BodyTextFirstIndent2Char"/>
    <w:uiPriority w:val="99"/>
    <w:semiHidden/>
    <w:unhideWhenUsed/>
    <w:rsid w:val="00210E8B"/>
    <w:pPr>
      <w:numPr>
        <w:ilvl w:val="0"/>
      </w:numPr>
      <w:overflowPunct/>
      <w:autoSpaceDE/>
      <w:autoSpaceDN/>
      <w:adjustRightInd/>
      <w:spacing w:after="160" w:line="259" w:lineRule="auto"/>
      <w:ind w:left="360" w:firstLine="360"/>
      <w:jc w:val="left"/>
      <w:textAlignment w:val="auto"/>
    </w:pPr>
    <w:rPr>
      <w:rFonts w:asciiTheme="minorHAnsi" w:hAnsiTheme="minorHAnsi" w:eastAsiaTheme="minorEastAsia" w:cstheme="minorBidi"/>
      <w:sz w:val="22"/>
      <w:szCs w:val="22"/>
    </w:rPr>
  </w:style>
  <w:style w:type="character" w:styleId="BodyTextFirstIndent2Char" w:customStyle="1">
    <w:name w:val="Body Text First Indent 2 Char"/>
    <w:basedOn w:val="BodyTextIndentChar"/>
    <w:link w:val="BodyTextFirstIndent2"/>
    <w:uiPriority w:val="99"/>
    <w:semiHidden/>
    <w:rsid w:val="00210E8B"/>
    <w:rPr>
      <w:rFonts w:ascii="Times New Roman" w:hAnsi="Times New Roman" w:cs="Times New Roman" w:eastAsiaTheme="minorEastAsia"/>
      <w:sz w:val="24"/>
      <w:szCs w:val="24"/>
    </w:rPr>
  </w:style>
  <w:style w:type="paragraph" w:styleId="BodyTextIndent2">
    <w:name w:val="Body Text Indent 2"/>
    <w:basedOn w:val="Normal"/>
    <w:link w:val="BodyTextIndent2Char"/>
    <w:uiPriority w:val="99"/>
    <w:semiHidden/>
    <w:unhideWhenUsed/>
    <w:rsid w:val="00210E8B"/>
    <w:pPr>
      <w:spacing w:after="120" w:line="480" w:lineRule="auto"/>
      <w:ind w:left="360"/>
    </w:pPr>
  </w:style>
  <w:style w:type="character" w:styleId="BodyTextIndent2Char" w:customStyle="1">
    <w:name w:val="Body Text Indent 2 Char"/>
    <w:basedOn w:val="DefaultParagraphFont"/>
    <w:link w:val="BodyTextIndent2"/>
    <w:uiPriority w:val="99"/>
    <w:semiHidden/>
    <w:rsid w:val="00210E8B"/>
    <w:rPr>
      <w:rFonts w:eastAsiaTheme="minorEastAsia"/>
    </w:rPr>
  </w:style>
  <w:style w:type="paragraph" w:styleId="BodyTextIndent3">
    <w:name w:val="Body Text Indent 3"/>
    <w:basedOn w:val="Normal"/>
    <w:link w:val="BodyTextIndent3Char"/>
    <w:uiPriority w:val="99"/>
    <w:semiHidden/>
    <w:unhideWhenUsed/>
    <w:rsid w:val="00210E8B"/>
    <w:pPr>
      <w:spacing w:after="120"/>
      <w:ind w:left="360"/>
    </w:pPr>
    <w:rPr>
      <w:sz w:val="16"/>
      <w:szCs w:val="16"/>
    </w:rPr>
  </w:style>
  <w:style w:type="character" w:styleId="BodyTextIndent3Char" w:customStyle="1">
    <w:name w:val="Body Text Indent 3 Char"/>
    <w:basedOn w:val="DefaultParagraphFont"/>
    <w:link w:val="BodyTextIndent3"/>
    <w:uiPriority w:val="99"/>
    <w:semiHidden/>
    <w:rsid w:val="00210E8B"/>
    <w:rPr>
      <w:rFonts w:eastAsiaTheme="minorEastAsia"/>
      <w:sz w:val="16"/>
      <w:szCs w:val="16"/>
    </w:rPr>
  </w:style>
  <w:style w:type="paragraph" w:styleId="Caption">
    <w:name w:val="caption"/>
    <w:basedOn w:val="Normal"/>
    <w:next w:val="Normal"/>
    <w:uiPriority w:val="35"/>
    <w:semiHidden/>
    <w:unhideWhenUsed/>
    <w:qFormat/>
    <w:rsid w:val="00210E8B"/>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210E8B"/>
    <w:pPr>
      <w:spacing w:after="0" w:line="240" w:lineRule="auto"/>
      <w:ind w:left="4320"/>
    </w:pPr>
  </w:style>
  <w:style w:type="character" w:styleId="ClosingChar" w:customStyle="1">
    <w:name w:val="Closing Char"/>
    <w:basedOn w:val="DefaultParagraphFont"/>
    <w:link w:val="Closing"/>
    <w:uiPriority w:val="99"/>
    <w:semiHidden/>
    <w:rsid w:val="00210E8B"/>
    <w:rPr>
      <w:rFonts w:eastAsiaTheme="minorEastAsia"/>
    </w:rPr>
  </w:style>
  <w:style w:type="paragraph" w:styleId="Date">
    <w:name w:val="Date"/>
    <w:basedOn w:val="Normal"/>
    <w:next w:val="Normal"/>
    <w:link w:val="DateChar"/>
    <w:uiPriority w:val="99"/>
    <w:semiHidden/>
    <w:unhideWhenUsed/>
    <w:rsid w:val="00210E8B"/>
  </w:style>
  <w:style w:type="character" w:styleId="DateChar" w:customStyle="1">
    <w:name w:val="Date Char"/>
    <w:basedOn w:val="DefaultParagraphFont"/>
    <w:link w:val="Date"/>
    <w:uiPriority w:val="99"/>
    <w:semiHidden/>
    <w:rsid w:val="00210E8B"/>
    <w:rPr>
      <w:rFonts w:eastAsiaTheme="minorEastAsia"/>
    </w:rPr>
  </w:style>
  <w:style w:type="paragraph" w:styleId="DocumentMap">
    <w:name w:val="Document Map"/>
    <w:basedOn w:val="Normal"/>
    <w:link w:val="DocumentMapChar"/>
    <w:uiPriority w:val="99"/>
    <w:semiHidden/>
    <w:unhideWhenUsed/>
    <w:rsid w:val="00210E8B"/>
    <w:pPr>
      <w:spacing w:after="0" w:line="240" w:lineRule="auto"/>
    </w:pPr>
    <w:rPr>
      <w:rFonts w:ascii="Segoe UI" w:hAnsi="Segoe UI" w:cs="Segoe UI"/>
      <w:sz w:val="16"/>
      <w:szCs w:val="16"/>
    </w:rPr>
  </w:style>
  <w:style w:type="character" w:styleId="DocumentMapChar" w:customStyle="1">
    <w:name w:val="Document Map Char"/>
    <w:basedOn w:val="DefaultParagraphFont"/>
    <w:link w:val="DocumentMap"/>
    <w:uiPriority w:val="99"/>
    <w:semiHidden/>
    <w:rsid w:val="00210E8B"/>
    <w:rPr>
      <w:rFonts w:ascii="Segoe UI" w:hAnsi="Segoe UI" w:cs="Segoe UI" w:eastAsiaTheme="minorEastAsia"/>
      <w:sz w:val="16"/>
      <w:szCs w:val="16"/>
    </w:rPr>
  </w:style>
  <w:style w:type="paragraph" w:styleId="E-mailSignature">
    <w:name w:val="E-mail Signature"/>
    <w:basedOn w:val="Normal"/>
    <w:link w:val="E-mailSignatureChar"/>
    <w:uiPriority w:val="99"/>
    <w:semiHidden/>
    <w:unhideWhenUsed/>
    <w:rsid w:val="00210E8B"/>
    <w:pPr>
      <w:spacing w:after="0" w:line="240" w:lineRule="auto"/>
    </w:pPr>
  </w:style>
  <w:style w:type="character" w:styleId="E-mailSignatureChar" w:customStyle="1">
    <w:name w:val="E-mail Signature Char"/>
    <w:basedOn w:val="DefaultParagraphFont"/>
    <w:link w:val="E-mailSignature"/>
    <w:uiPriority w:val="99"/>
    <w:semiHidden/>
    <w:rsid w:val="00210E8B"/>
    <w:rPr>
      <w:rFonts w:eastAsiaTheme="minorEastAsia"/>
    </w:rPr>
  </w:style>
  <w:style w:type="paragraph" w:styleId="EndnoteText">
    <w:name w:val="endnote text"/>
    <w:basedOn w:val="Normal"/>
    <w:link w:val="EndnoteTextChar"/>
    <w:uiPriority w:val="99"/>
    <w:semiHidden/>
    <w:unhideWhenUsed/>
    <w:rsid w:val="00210E8B"/>
    <w:pPr>
      <w:spacing w:after="0" w:line="240" w:lineRule="auto"/>
    </w:pPr>
    <w:rPr>
      <w:sz w:val="20"/>
      <w:szCs w:val="20"/>
    </w:rPr>
  </w:style>
  <w:style w:type="character" w:styleId="EndnoteTextChar" w:customStyle="1">
    <w:name w:val="Endnote Text Char"/>
    <w:basedOn w:val="DefaultParagraphFont"/>
    <w:link w:val="EndnoteText"/>
    <w:uiPriority w:val="99"/>
    <w:semiHidden/>
    <w:rsid w:val="00210E8B"/>
    <w:rPr>
      <w:rFonts w:eastAsiaTheme="minorEastAsia"/>
      <w:sz w:val="20"/>
      <w:szCs w:val="20"/>
    </w:rPr>
  </w:style>
  <w:style w:type="paragraph" w:styleId="EnvelopeAddress">
    <w:name w:val="envelope address"/>
    <w:basedOn w:val="Normal"/>
    <w:uiPriority w:val="99"/>
    <w:semiHidden/>
    <w:unhideWhenUsed/>
    <w:rsid w:val="00210E8B"/>
    <w:pPr>
      <w:framePr w:w="7920" w:h="1980" w:hSpace="180" w:wrap="auto" w:hAnchor="page" w:xAlign="center" w:yAlign="bottom" w:hRule="exact"/>
      <w:spacing w:after="0" w:line="240" w:lineRule="auto"/>
      <w:ind w:left="2880"/>
    </w:pPr>
    <w:rPr>
      <w:rFonts w:asciiTheme="majorHAnsi" w:hAnsiTheme="majorHAnsi" w:eastAsiaTheme="majorEastAsia" w:cstheme="majorBidi"/>
      <w:sz w:val="24"/>
      <w:szCs w:val="24"/>
    </w:rPr>
  </w:style>
  <w:style w:type="paragraph" w:styleId="EnvelopeReturn">
    <w:name w:val="envelope return"/>
    <w:basedOn w:val="Normal"/>
    <w:uiPriority w:val="99"/>
    <w:semiHidden/>
    <w:unhideWhenUsed/>
    <w:rsid w:val="00210E8B"/>
    <w:pPr>
      <w:spacing w:after="0" w:line="240" w:lineRule="auto"/>
    </w:pPr>
    <w:rPr>
      <w:rFonts w:asciiTheme="majorHAnsi" w:hAnsiTheme="majorHAnsi" w:eastAsiaTheme="majorEastAsia" w:cstheme="majorBidi"/>
      <w:sz w:val="20"/>
      <w:szCs w:val="20"/>
    </w:rPr>
  </w:style>
  <w:style w:type="paragraph" w:styleId="FootnoteText">
    <w:name w:val="footnote text"/>
    <w:basedOn w:val="Normal"/>
    <w:link w:val="FootnoteTextChar"/>
    <w:uiPriority w:val="99"/>
    <w:semiHidden/>
    <w:unhideWhenUsed/>
    <w:rsid w:val="00210E8B"/>
    <w:pPr>
      <w:spacing w:after="0" w:line="240" w:lineRule="auto"/>
    </w:pPr>
    <w:rPr>
      <w:sz w:val="20"/>
      <w:szCs w:val="20"/>
    </w:rPr>
  </w:style>
  <w:style w:type="character" w:styleId="FootnoteTextChar" w:customStyle="1">
    <w:name w:val="Footnote Text Char"/>
    <w:basedOn w:val="DefaultParagraphFont"/>
    <w:link w:val="FootnoteText"/>
    <w:uiPriority w:val="99"/>
    <w:semiHidden/>
    <w:rsid w:val="00210E8B"/>
    <w:rPr>
      <w:rFonts w:eastAsiaTheme="minorEastAsia"/>
      <w:sz w:val="20"/>
      <w:szCs w:val="20"/>
    </w:rPr>
  </w:style>
  <w:style w:type="paragraph" w:styleId="HTMLAddress">
    <w:name w:val="HTML Address"/>
    <w:basedOn w:val="Normal"/>
    <w:link w:val="HTMLAddressChar"/>
    <w:uiPriority w:val="99"/>
    <w:semiHidden/>
    <w:unhideWhenUsed/>
    <w:rsid w:val="00210E8B"/>
    <w:pPr>
      <w:spacing w:after="0" w:line="240" w:lineRule="auto"/>
    </w:pPr>
    <w:rPr>
      <w:i/>
      <w:iCs/>
    </w:rPr>
  </w:style>
  <w:style w:type="character" w:styleId="HTMLAddressChar" w:customStyle="1">
    <w:name w:val="HTML Address Char"/>
    <w:basedOn w:val="DefaultParagraphFont"/>
    <w:link w:val="HTMLAddress"/>
    <w:uiPriority w:val="99"/>
    <w:semiHidden/>
    <w:rsid w:val="00210E8B"/>
    <w:rPr>
      <w:rFonts w:eastAsiaTheme="minorEastAsia"/>
      <w:i/>
      <w:iCs/>
    </w:rPr>
  </w:style>
  <w:style w:type="paragraph" w:styleId="HTMLPreformatted">
    <w:name w:val="HTML Preformatted"/>
    <w:basedOn w:val="Normal"/>
    <w:link w:val="HTMLPreformattedChar"/>
    <w:uiPriority w:val="99"/>
    <w:semiHidden/>
    <w:unhideWhenUsed/>
    <w:rsid w:val="00210E8B"/>
    <w:pPr>
      <w:spacing w:after="0" w:line="240" w:lineRule="auto"/>
    </w:pPr>
    <w:rPr>
      <w:rFonts w:ascii="Consolas" w:hAnsi="Consolas" w:cs="Consolas"/>
      <w:sz w:val="20"/>
      <w:szCs w:val="20"/>
    </w:rPr>
  </w:style>
  <w:style w:type="character" w:styleId="HTMLPreformattedChar" w:customStyle="1">
    <w:name w:val="HTML Preformatted Char"/>
    <w:basedOn w:val="DefaultParagraphFont"/>
    <w:link w:val="HTMLPreformatted"/>
    <w:uiPriority w:val="99"/>
    <w:semiHidden/>
    <w:rsid w:val="00210E8B"/>
    <w:rPr>
      <w:rFonts w:ascii="Consolas" w:hAnsi="Consolas" w:cs="Consolas" w:eastAsiaTheme="minorEastAsia"/>
      <w:sz w:val="20"/>
      <w:szCs w:val="20"/>
    </w:rPr>
  </w:style>
  <w:style w:type="paragraph" w:styleId="Index1">
    <w:name w:val="index 1"/>
    <w:basedOn w:val="Normal"/>
    <w:next w:val="Normal"/>
    <w:autoRedefine/>
    <w:uiPriority w:val="99"/>
    <w:semiHidden/>
    <w:unhideWhenUsed/>
    <w:rsid w:val="00210E8B"/>
    <w:pPr>
      <w:spacing w:after="0" w:line="240" w:lineRule="auto"/>
      <w:ind w:left="220" w:hanging="220"/>
    </w:pPr>
  </w:style>
  <w:style w:type="paragraph" w:styleId="Index2">
    <w:name w:val="index 2"/>
    <w:basedOn w:val="Normal"/>
    <w:next w:val="Normal"/>
    <w:autoRedefine/>
    <w:uiPriority w:val="99"/>
    <w:semiHidden/>
    <w:unhideWhenUsed/>
    <w:rsid w:val="00210E8B"/>
    <w:pPr>
      <w:spacing w:after="0" w:line="240" w:lineRule="auto"/>
      <w:ind w:left="440" w:hanging="220"/>
    </w:pPr>
  </w:style>
  <w:style w:type="paragraph" w:styleId="Index3">
    <w:name w:val="index 3"/>
    <w:basedOn w:val="Normal"/>
    <w:next w:val="Normal"/>
    <w:autoRedefine/>
    <w:uiPriority w:val="99"/>
    <w:semiHidden/>
    <w:unhideWhenUsed/>
    <w:rsid w:val="00210E8B"/>
    <w:pPr>
      <w:spacing w:after="0" w:line="240" w:lineRule="auto"/>
      <w:ind w:left="660" w:hanging="220"/>
    </w:pPr>
  </w:style>
  <w:style w:type="paragraph" w:styleId="Index4">
    <w:name w:val="index 4"/>
    <w:basedOn w:val="Normal"/>
    <w:next w:val="Normal"/>
    <w:autoRedefine/>
    <w:uiPriority w:val="99"/>
    <w:semiHidden/>
    <w:unhideWhenUsed/>
    <w:rsid w:val="00210E8B"/>
    <w:pPr>
      <w:spacing w:after="0" w:line="240" w:lineRule="auto"/>
      <w:ind w:left="880" w:hanging="220"/>
    </w:pPr>
  </w:style>
  <w:style w:type="paragraph" w:styleId="Index5">
    <w:name w:val="index 5"/>
    <w:basedOn w:val="Normal"/>
    <w:next w:val="Normal"/>
    <w:autoRedefine/>
    <w:uiPriority w:val="99"/>
    <w:semiHidden/>
    <w:unhideWhenUsed/>
    <w:rsid w:val="00210E8B"/>
    <w:pPr>
      <w:spacing w:after="0" w:line="240" w:lineRule="auto"/>
      <w:ind w:left="1100" w:hanging="220"/>
    </w:pPr>
  </w:style>
  <w:style w:type="paragraph" w:styleId="Index6">
    <w:name w:val="index 6"/>
    <w:basedOn w:val="Normal"/>
    <w:next w:val="Normal"/>
    <w:autoRedefine/>
    <w:uiPriority w:val="99"/>
    <w:semiHidden/>
    <w:unhideWhenUsed/>
    <w:rsid w:val="00210E8B"/>
    <w:pPr>
      <w:spacing w:after="0" w:line="240" w:lineRule="auto"/>
      <w:ind w:left="1320" w:hanging="220"/>
    </w:pPr>
  </w:style>
  <w:style w:type="paragraph" w:styleId="Index7">
    <w:name w:val="index 7"/>
    <w:basedOn w:val="Normal"/>
    <w:next w:val="Normal"/>
    <w:autoRedefine/>
    <w:uiPriority w:val="99"/>
    <w:semiHidden/>
    <w:unhideWhenUsed/>
    <w:rsid w:val="00210E8B"/>
    <w:pPr>
      <w:spacing w:after="0" w:line="240" w:lineRule="auto"/>
      <w:ind w:left="1540" w:hanging="220"/>
    </w:pPr>
  </w:style>
  <w:style w:type="paragraph" w:styleId="Index8">
    <w:name w:val="index 8"/>
    <w:basedOn w:val="Normal"/>
    <w:next w:val="Normal"/>
    <w:autoRedefine/>
    <w:uiPriority w:val="99"/>
    <w:semiHidden/>
    <w:unhideWhenUsed/>
    <w:rsid w:val="00210E8B"/>
    <w:pPr>
      <w:spacing w:after="0" w:line="240" w:lineRule="auto"/>
      <w:ind w:left="1760" w:hanging="220"/>
    </w:pPr>
  </w:style>
  <w:style w:type="paragraph" w:styleId="Index9">
    <w:name w:val="index 9"/>
    <w:basedOn w:val="Normal"/>
    <w:next w:val="Normal"/>
    <w:autoRedefine/>
    <w:uiPriority w:val="99"/>
    <w:semiHidden/>
    <w:unhideWhenUsed/>
    <w:rsid w:val="00210E8B"/>
    <w:pPr>
      <w:spacing w:after="0" w:line="240" w:lineRule="auto"/>
      <w:ind w:left="1980" w:hanging="220"/>
    </w:pPr>
  </w:style>
  <w:style w:type="paragraph" w:styleId="IndexHeading">
    <w:name w:val="index heading"/>
    <w:basedOn w:val="Normal"/>
    <w:next w:val="Index1"/>
    <w:uiPriority w:val="99"/>
    <w:semiHidden/>
    <w:unhideWhenUsed/>
    <w:rsid w:val="00210E8B"/>
    <w:rPr>
      <w:rFonts w:asciiTheme="majorHAnsi" w:hAnsiTheme="majorHAnsi" w:eastAsiaTheme="majorEastAsia" w:cstheme="majorBidi"/>
      <w:b/>
      <w:bCs/>
    </w:rPr>
  </w:style>
  <w:style w:type="paragraph" w:styleId="IntenseQuote">
    <w:name w:val="Intense Quote"/>
    <w:basedOn w:val="Normal"/>
    <w:next w:val="Normal"/>
    <w:link w:val="IntenseQuoteChar"/>
    <w:uiPriority w:val="30"/>
    <w:qFormat/>
    <w:rsid w:val="00210E8B"/>
    <w:pPr>
      <w:pBdr>
        <w:top w:val="single" w:color="4472C4" w:themeColor="accent1" w:sz="4" w:space="10"/>
        <w:bottom w:val="single" w:color="4472C4" w:themeColor="accent1" w:sz="4" w:space="10"/>
      </w:pBdr>
      <w:spacing w:before="360" w:after="360"/>
      <w:ind w:left="864" w:right="864"/>
      <w:jc w:val="center"/>
    </w:pPr>
    <w:rPr>
      <w:i/>
      <w:iCs/>
      <w:color w:val="4472C4" w:themeColor="accent1"/>
    </w:rPr>
  </w:style>
  <w:style w:type="character" w:styleId="IntenseQuoteChar" w:customStyle="1">
    <w:name w:val="Intense Quote Char"/>
    <w:basedOn w:val="DefaultParagraphFont"/>
    <w:link w:val="IntenseQuote"/>
    <w:uiPriority w:val="30"/>
    <w:rsid w:val="00210E8B"/>
    <w:rPr>
      <w:rFonts w:eastAsiaTheme="minorEastAsia"/>
      <w:i/>
      <w:iCs/>
      <w:color w:val="4472C4" w:themeColor="accent1"/>
    </w:rPr>
  </w:style>
  <w:style w:type="paragraph" w:styleId="List">
    <w:name w:val="List"/>
    <w:basedOn w:val="Normal"/>
    <w:uiPriority w:val="99"/>
    <w:semiHidden/>
    <w:unhideWhenUsed/>
    <w:rsid w:val="00210E8B"/>
    <w:pPr>
      <w:ind w:left="360" w:hanging="360"/>
      <w:contextualSpacing/>
    </w:pPr>
  </w:style>
  <w:style w:type="paragraph" w:styleId="List2">
    <w:name w:val="List 2"/>
    <w:basedOn w:val="Normal"/>
    <w:uiPriority w:val="99"/>
    <w:semiHidden/>
    <w:unhideWhenUsed/>
    <w:rsid w:val="00210E8B"/>
    <w:pPr>
      <w:ind w:left="720" w:hanging="360"/>
      <w:contextualSpacing/>
    </w:pPr>
  </w:style>
  <w:style w:type="paragraph" w:styleId="List3">
    <w:name w:val="List 3"/>
    <w:basedOn w:val="Normal"/>
    <w:uiPriority w:val="99"/>
    <w:semiHidden/>
    <w:unhideWhenUsed/>
    <w:rsid w:val="00210E8B"/>
    <w:pPr>
      <w:ind w:left="1080" w:hanging="360"/>
      <w:contextualSpacing/>
    </w:pPr>
  </w:style>
  <w:style w:type="paragraph" w:styleId="List4">
    <w:name w:val="List 4"/>
    <w:basedOn w:val="Normal"/>
    <w:uiPriority w:val="99"/>
    <w:semiHidden/>
    <w:unhideWhenUsed/>
    <w:rsid w:val="00210E8B"/>
    <w:pPr>
      <w:ind w:left="1440" w:hanging="360"/>
      <w:contextualSpacing/>
    </w:pPr>
  </w:style>
  <w:style w:type="paragraph" w:styleId="List5">
    <w:name w:val="List 5"/>
    <w:basedOn w:val="Normal"/>
    <w:uiPriority w:val="99"/>
    <w:semiHidden/>
    <w:unhideWhenUsed/>
    <w:rsid w:val="00210E8B"/>
    <w:pPr>
      <w:ind w:left="1800" w:hanging="360"/>
      <w:contextualSpacing/>
    </w:pPr>
  </w:style>
  <w:style w:type="paragraph" w:styleId="ListBullet">
    <w:name w:val="List Bullet"/>
    <w:basedOn w:val="Normal"/>
    <w:uiPriority w:val="99"/>
    <w:semiHidden/>
    <w:unhideWhenUsed/>
    <w:rsid w:val="00210E8B"/>
    <w:pPr>
      <w:numPr>
        <w:numId w:val="9"/>
      </w:numPr>
      <w:contextualSpacing/>
    </w:pPr>
  </w:style>
  <w:style w:type="paragraph" w:styleId="ListBullet3">
    <w:name w:val="List Bullet 3"/>
    <w:basedOn w:val="Normal"/>
    <w:uiPriority w:val="99"/>
    <w:semiHidden/>
    <w:unhideWhenUsed/>
    <w:rsid w:val="00210E8B"/>
    <w:pPr>
      <w:numPr>
        <w:numId w:val="10"/>
      </w:numPr>
      <w:contextualSpacing/>
    </w:pPr>
  </w:style>
  <w:style w:type="paragraph" w:styleId="ListBullet4">
    <w:name w:val="List Bullet 4"/>
    <w:basedOn w:val="Normal"/>
    <w:uiPriority w:val="99"/>
    <w:semiHidden/>
    <w:unhideWhenUsed/>
    <w:rsid w:val="00210E8B"/>
    <w:pPr>
      <w:numPr>
        <w:numId w:val="11"/>
      </w:numPr>
      <w:contextualSpacing/>
    </w:pPr>
  </w:style>
  <w:style w:type="paragraph" w:styleId="ListBullet5">
    <w:name w:val="List Bullet 5"/>
    <w:basedOn w:val="Normal"/>
    <w:uiPriority w:val="99"/>
    <w:semiHidden/>
    <w:unhideWhenUsed/>
    <w:rsid w:val="00210E8B"/>
    <w:pPr>
      <w:numPr>
        <w:numId w:val="12"/>
      </w:numPr>
      <w:contextualSpacing/>
    </w:pPr>
  </w:style>
  <w:style w:type="paragraph" w:styleId="ListContinue">
    <w:name w:val="List Continue"/>
    <w:basedOn w:val="Normal"/>
    <w:uiPriority w:val="99"/>
    <w:semiHidden/>
    <w:unhideWhenUsed/>
    <w:rsid w:val="00210E8B"/>
    <w:pPr>
      <w:spacing w:after="120"/>
      <w:ind w:left="360"/>
      <w:contextualSpacing/>
    </w:pPr>
  </w:style>
  <w:style w:type="paragraph" w:styleId="ListContinue2">
    <w:name w:val="List Continue 2"/>
    <w:basedOn w:val="Normal"/>
    <w:uiPriority w:val="99"/>
    <w:semiHidden/>
    <w:unhideWhenUsed/>
    <w:rsid w:val="00210E8B"/>
    <w:pPr>
      <w:spacing w:after="120"/>
      <w:ind w:left="720"/>
      <w:contextualSpacing/>
    </w:pPr>
  </w:style>
  <w:style w:type="paragraph" w:styleId="ListContinue3">
    <w:name w:val="List Continue 3"/>
    <w:basedOn w:val="Normal"/>
    <w:uiPriority w:val="99"/>
    <w:semiHidden/>
    <w:unhideWhenUsed/>
    <w:rsid w:val="00210E8B"/>
    <w:pPr>
      <w:spacing w:after="120"/>
      <w:ind w:left="1080"/>
      <w:contextualSpacing/>
    </w:pPr>
  </w:style>
  <w:style w:type="paragraph" w:styleId="ListContinue4">
    <w:name w:val="List Continue 4"/>
    <w:basedOn w:val="Normal"/>
    <w:uiPriority w:val="99"/>
    <w:semiHidden/>
    <w:unhideWhenUsed/>
    <w:rsid w:val="00210E8B"/>
    <w:pPr>
      <w:spacing w:after="120"/>
      <w:ind w:left="1440"/>
      <w:contextualSpacing/>
    </w:pPr>
  </w:style>
  <w:style w:type="paragraph" w:styleId="ListContinue5">
    <w:name w:val="List Continue 5"/>
    <w:basedOn w:val="Normal"/>
    <w:uiPriority w:val="99"/>
    <w:semiHidden/>
    <w:unhideWhenUsed/>
    <w:rsid w:val="00210E8B"/>
    <w:pPr>
      <w:spacing w:after="120"/>
      <w:ind w:left="1800"/>
      <w:contextualSpacing/>
    </w:pPr>
  </w:style>
  <w:style w:type="paragraph" w:styleId="ListNumber2">
    <w:name w:val="List Number 2"/>
    <w:basedOn w:val="Normal"/>
    <w:uiPriority w:val="99"/>
    <w:semiHidden/>
    <w:unhideWhenUsed/>
    <w:rsid w:val="00210E8B"/>
    <w:pPr>
      <w:numPr>
        <w:numId w:val="13"/>
      </w:numPr>
      <w:contextualSpacing/>
    </w:pPr>
  </w:style>
  <w:style w:type="paragraph" w:styleId="ListNumber3">
    <w:name w:val="List Number 3"/>
    <w:basedOn w:val="Normal"/>
    <w:uiPriority w:val="99"/>
    <w:semiHidden/>
    <w:unhideWhenUsed/>
    <w:rsid w:val="00210E8B"/>
    <w:pPr>
      <w:numPr>
        <w:numId w:val="14"/>
      </w:numPr>
      <w:contextualSpacing/>
    </w:pPr>
  </w:style>
  <w:style w:type="paragraph" w:styleId="ListNumber4">
    <w:name w:val="List Number 4"/>
    <w:basedOn w:val="Normal"/>
    <w:uiPriority w:val="99"/>
    <w:semiHidden/>
    <w:unhideWhenUsed/>
    <w:rsid w:val="00210E8B"/>
    <w:pPr>
      <w:numPr>
        <w:numId w:val="15"/>
      </w:numPr>
      <w:contextualSpacing/>
    </w:pPr>
  </w:style>
  <w:style w:type="paragraph" w:styleId="ListNumber5">
    <w:name w:val="List Number 5"/>
    <w:basedOn w:val="Normal"/>
    <w:uiPriority w:val="99"/>
    <w:semiHidden/>
    <w:unhideWhenUsed/>
    <w:rsid w:val="00210E8B"/>
    <w:pPr>
      <w:numPr>
        <w:numId w:val="16"/>
      </w:numPr>
      <w:contextualSpacing/>
    </w:pPr>
  </w:style>
  <w:style w:type="paragraph" w:styleId="MacroText">
    <w:name w:val="macro"/>
    <w:link w:val="MacroTextChar"/>
    <w:uiPriority w:val="99"/>
    <w:semiHidden/>
    <w:unhideWhenUsed/>
    <w:rsid w:val="00210E8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eastAsiaTheme="minorEastAsia"/>
      <w:sz w:val="20"/>
      <w:szCs w:val="20"/>
    </w:rPr>
  </w:style>
  <w:style w:type="character" w:styleId="MacroTextChar" w:customStyle="1">
    <w:name w:val="Macro Text Char"/>
    <w:basedOn w:val="DefaultParagraphFont"/>
    <w:link w:val="MacroText"/>
    <w:uiPriority w:val="99"/>
    <w:semiHidden/>
    <w:rsid w:val="00210E8B"/>
    <w:rPr>
      <w:rFonts w:ascii="Consolas" w:hAnsi="Consolas" w:cs="Consolas" w:eastAsiaTheme="minorEastAsia"/>
      <w:sz w:val="20"/>
      <w:szCs w:val="20"/>
    </w:rPr>
  </w:style>
  <w:style w:type="paragraph" w:styleId="MessageHeader">
    <w:name w:val="Message Header"/>
    <w:basedOn w:val="Normal"/>
    <w:link w:val="MessageHeaderChar"/>
    <w:uiPriority w:val="99"/>
    <w:semiHidden/>
    <w:unhideWhenUsed/>
    <w:rsid w:val="00210E8B"/>
    <w:pPr>
      <w:pBdr>
        <w:top w:val="single" w:color="auto" w:sz="6" w:space="1"/>
        <w:left w:val="single" w:color="auto" w:sz="6" w:space="1"/>
        <w:bottom w:val="single" w:color="auto" w:sz="6" w:space="1"/>
        <w:right w:val="single" w:color="auto" w:sz="6" w:space="1"/>
      </w:pBdr>
      <w:shd w:val="pct20" w:color="auto" w:fill="auto"/>
      <w:spacing w:after="0" w:line="240" w:lineRule="auto"/>
      <w:ind w:left="1080" w:hanging="1080"/>
    </w:pPr>
    <w:rPr>
      <w:rFonts w:asciiTheme="majorHAnsi" w:hAnsiTheme="majorHAnsi" w:eastAsiaTheme="majorEastAsia" w:cstheme="majorBidi"/>
      <w:sz w:val="24"/>
      <w:szCs w:val="24"/>
    </w:rPr>
  </w:style>
  <w:style w:type="character" w:styleId="MessageHeaderChar" w:customStyle="1">
    <w:name w:val="Message Header Char"/>
    <w:basedOn w:val="DefaultParagraphFont"/>
    <w:link w:val="MessageHeader"/>
    <w:uiPriority w:val="99"/>
    <w:semiHidden/>
    <w:rsid w:val="00210E8B"/>
    <w:rPr>
      <w:rFonts w:asciiTheme="majorHAnsi" w:hAnsiTheme="majorHAnsi" w:eastAsiaTheme="majorEastAsia" w:cstheme="majorBidi"/>
      <w:sz w:val="24"/>
      <w:szCs w:val="24"/>
      <w:shd w:val="pct20" w:color="auto" w:fill="auto"/>
    </w:rPr>
  </w:style>
  <w:style w:type="paragraph" w:styleId="NoSpacing">
    <w:name w:val="No Spacing"/>
    <w:uiPriority w:val="1"/>
    <w:qFormat/>
    <w:rsid w:val="00210E8B"/>
    <w:pPr>
      <w:spacing w:after="0" w:line="240" w:lineRule="auto"/>
    </w:pPr>
    <w:rPr>
      <w:rFonts w:eastAsiaTheme="minorEastAsia"/>
    </w:rPr>
  </w:style>
  <w:style w:type="paragraph" w:styleId="NormalIndent">
    <w:name w:val="Normal Indent"/>
    <w:basedOn w:val="Normal"/>
    <w:uiPriority w:val="99"/>
    <w:semiHidden/>
    <w:unhideWhenUsed/>
    <w:rsid w:val="00210E8B"/>
    <w:pPr>
      <w:ind w:left="720"/>
    </w:pPr>
  </w:style>
  <w:style w:type="paragraph" w:styleId="NoteHeading">
    <w:name w:val="Note Heading"/>
    <w:basedOn w:val="Normal"/>
    <w:next w:val="Normal"/>
    <w:link w:val="NoteHeadingChar"/>
    <w:uiPriority w:val="99"/>
    <w:semiHidden/>
    <w:unhideWhenUsed/>
    <w:rsid w:val="00210E8B"/>
    <w:pPr>
      <w:spacing w:after="0" w:line="240" w:lineRule="auto"/>
    </w:pPr>
  </w:style>
  <w:style w:type="character" w:styleId="NoteHeadingChar" w:customStyle="1">
    <w:name w:val="Note Heading Char"/>
    <w:basedOn w:val="DefaultParagraphFont"/>
    <w:link w:val="NoteHeading"/>
    <w:uiPriority w:val="99"/>
    <w:semiHidden/>
    <w:rsid w:val="00210E8B"/>
    <w:rPr>
      <w:rFonts w:eastAsiaTheme="minorEastAsia"/>
    </w:rPr>
  </w:style>
  <w:style w:type="paragraph" w:styleId="PlainText">
    <w:name w:val="Plain Text"/>
    <w:basedOn w:val="Normal"/>
    <w:link w:val="PlainTextChar"/>
    <w:uiPriority w:val="99"/>
    <w:semiHidden/>
    <w:unhideWhenUsed/>
    <w:rsid w:val="00210E8B"/>
    <w:pPr>
      <w:spacing w:after="0" w:line="240" w:lineRule="auto"/>
    </w:pPr>
    <w:rPr>
      <w:rFonts w:ascii="Consolas" w:hAnsi="Consolas" w:cs="Consolas"/>
      <w:sz w:val="21"/>
      <w:szCs w:val="21"/>
    </w:rPr>
  </w:style>
  <w:style w:type="character" w:styleId="PlainTextChar" w:customStyle="1">
    <w:name w:val="Plain Text Char"/>
    <w:basedOn w:val="DefaultParagraphFont"/>
    <w:link w:val="PlainText"/>
    <w:uiPriority w:val="99"/>
    <w:semiHidden/>
    <w:rsid w:val="00210E8B"/>
    <w:rPr>
      <w:rFonts w:ascii="Consolas" w:hAnsi="Consolas" w:cs="Consolas" w:eastAsiaTheme="minorEastAsia"/>
      <w:sz w:val="21"/>
      <w:szCs w:val="21"/>
    </w:rPr>
  </w:style>
  <w:style w:type="paragraph" w:styleId="Quote">
    <w:name w:val="Quote"/>
    <w:basedOn w:val="Normal"/>
    <w:next w:val="Normal"/>
    <w:link w:val="QuoteChar"/>
    <w:uiPriority w:val="29"/>
    <w:qFormat/>
    <w:rsid w:val="00210E8B"/>
    <w:pPr>
      <w:spacing w:before="200"/>
      <w:ind w:left="864" w:right="864"/>
      <w:jc w:val="center"/>
    </w:pPr>
    <w:rPr>
      <w:i/>
      <w:iCs/>
      <w:color w:val="404040" w:themeColor="text1" w:themeTint="BF"/>
    </w:rPr>
  </w:style>
  <w:style w:type="character" w:styleId="QuoteChar" w:customStyle="1">
    <w:name w:val="Quote Char"/>
    <w:basedOn w:val="DefaultParagraphFont"/>
    <w:link w:val="Quote"/>
    <w:uiPriority w:val="29"/>
    <w:rsid w:val="00210E8B"/>
    <w:rPr>
      <w:rFonts w:eastAsiaTheme="minorEastAsia"/>
      <w:i/>
      <w:iCs/>
      <w:color w:val="404040" w:themeColor="text1" w:themeTint="BF"/>
    </w:rPr>
  </w:style>
  <w:style w:type="paragraph" w:styleId="Salutation">
    <w:name w:val="Salutation"/>
    <w:basedOn w:val="Normal"/>
    <w:next w:val="Normal"/>
    <w:link w:val="SalutationChar"/>
    <w:uiPriority w:val="99"/>
    <w:semiHidden/>
    <w:unhideWhenUsed/>
    <w:rsid w:val="00210E8B"/>
  </w:style>
  <w:style w:type="character" w:styleId="SalutationChar" w:customStyle="1">
    <w:name w:val="Salutation Char"/>
    <w:basedOn w:val="DefaultParagraphFont"/>
    <w:link w:val="Salutation"/>
    <w:uiPriority w:val="99"/>
    <w:semiHidden/>
    <w:rsid w:val="00210E8B"/>
    <w:rPr>
      <w:rFonts w:eastAsiaTheme="minorEastAsia"/>
    </w:rPr>
  </w:style>
  <w:style w:type="paragraph" w:styleId="Signature">
    <w:name w:val="Signature"/>
    <w:basedOn w:val="Normal"/>
    <w:link w:val="SignatureChar"/>
    <w:uiPriority w:val="99"/>
    <w:semiHidden/>
    <w:unhideWhenUsed/>
    <w:rsid w:val="00210E8B"/>
    <w:pPr>
      <w:spacing w:after="0" w:line="240" w:lineRule="auto"/>
      <w:ind w:left="4320"/>
    </w:pPr>
  </w:style>
  <w:style w:type="character" w:styleId="SignatureChar" w:customStyle="1">
    <w:name w:val="Signature Char"/>
    <w:basedOn w:val="DefaultParagraphFont"/>
    <w:link w:val="Signature"/>
    <w:uiPriority w:val="99"/>
    <w:semiHidden/>
    <w:rsid w:val="00210E8B"/>
    <w:rPr>
      <w:rFonts w:eastAsiaTheme="minorEastAsia"/>
    </w:rPr>
  </w:style>
  <w:style w:type="paragraph" w:styleId="Subtitle">
    <w:name w:val="Subtitle"/>
    <w:basedOn w:val="Normal"/>
    <w:next w:val="Normal"/>
    <w:link w:val="SubtitleChar"/>
    <w:uiPriority w:val="11"/>
    <w:qFormat/>
    <w:rsid w:val="00210E8B"/>
    <w:pPr>
      <w:numPr>
        <w:ilvl w:val="1"/>
      </w:numPr>
    </w:pPr>
    <w:rPr>
      <w:color w:val="5A5A5A" w:themeColor="text1" w:themeTint="A5"/>
      <w:spacing w:val="15"/>
    </w:rPr>
  </w:style>
  <w:style w:type="character" w:styleId="SubtitleChar" w:customStyle="1">
    <w:name w:val="Subtitle Char"/>
    <w:basedOn w:val="DefaultParagraphFont"/>
    <w:link w:val="Subtitle"/>
    <w:uiPriority w:val="11"/>
    <w:rsid w:val="00210E8B"/>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210E8B"/>
    <w:pPr>
      <w:spacing w:after="0"/>
      <w:ind w:left="220" w:hanging="220"/>
    </w:pPr>
  </w:style>
  <w:style w:type="paragraph" w:styleId="TableofFigures">
    <w:name w:val="table of figures"/>
    <w:basedOn w:val="Normal"/>
    <w:next w:val="Normal"/>
    <w:uiPriority w:val="99"/>
    <w:semiHidden/>
    <w:unhideWhenUsed/>
    <w:rsid w:val="00210E8B"/>
    <w:pPr>
      <w:spacing w:after="0"/>
    </w:pPr>
  </w:style>
  <w:style w:type="paragraph" w:styleId="Title">
    <w:name w:val="Title"/>
    <w:basedOn w:val="Normal"/>
    <w:next w:val="Normal"/>
    <w:link w:val="TitleChar"/>
    <w:uiPriority w:val="10"/>
    <w:qFormat/>
    <w:rsid w:val="00210E8B"/>
    <w:pPr>
      <w:spacing w:after="0"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210E8B"/>
    <w:rPr>
      <w:rFonts w:asciiTheme="majorHAnsi" w:hAnsiTheme="majorHAnsi" w:eastAsiaTheme="majorEastAsia" w:cstheme="majorBidi"/>
      <w:spacing w:val="-10"/>
      <w:kern w:val="28"/>
      <w:sz w:val="56"/>
      <w:szCs w:val="56"/>
    </w:rPr>
  </w:style>
  <w:style w:type="paragraph" w:styleId="TOAHeading">
    <w:name w:val="toa heading"/>
    <w:basedOn w:val="Normal"/>
    <w:next w:val="Normal"/>
    <w:uiPriority w:val="99"/>
    <w:semiHidden/>
    <w:unhideWhenUsed/>
    <w:rsid w:val="00210E8B"/>
    <w:pPr>
      <w:spacing w:before="120"/>
    </w:pPr>
    <w:rPr>
      <w:rFonts w:asciiTheme="majorHAnsi" w:hAnsiTheme="majorHAnsi" w:eastAsiaTheme="majorEastAsia" w:cstheme="majorBidi"/>
      <w:b/>
      <w:bCs/>
      <w:sz w:val="24"/>
      <w:szCs w:val="24"/>
    </w:rPr>
  </w:style>
  <w:style w:type="character" w:styleId="EditableRegion" w:customStyle="1">
    <w:name w:val="Editable Region"/>
    <w:basedOn w:val="DefaultParagraphFont"/>
    <w:uiPriority w:val="1"/>
    <w:qFormat/>
    <w:rsid w:val="00C83F85"/>
    <w:rPr>
      <w:rFonts w:ascii="Times New Roman" w:hAnsi="Times New Roman" w:cstheme="minorHAnsi"/>
      <w:color w:val="C00000"/>
      <w:sz w:val="24"/>
    </w:rPr>
  </w:style>
  <w:style w:type="table" w:styleId="GridTable1Light1" w:customStyle="1">
    <w:name w:val="Grid Table 1 Light1"/>
    <w:basedOn w:val="TableNormal"/>
    <w:uiPriority w:val="46"/>
    <w:rsid w:val="0069314A"/>
    <w:pPr>
      <w:spacing w:after="0" w:line="240" w:lineRule="auto"/>
    </w:pPr>
    <w:rPr>
      <w:sz w:val="24"/>
      <w:szCs w:val="24"/>
    </w:rPr>
    <w:tblPr>
      <w:tblStyleRowBandSize w:val="1"/>
      <w:tblStyleColBandSize w:val="1"/>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2" w:space="0"/>
        </w:tcBorders>
      </w:tcPr>
    </w:tblStylePr>
    <w:tblStylePr w:type="firstCol">
      <w:rPr>
        <w:b/>
        <w:bCs/>
      </w:rPr>
    </w:tblStylePr>
    <w:tblStylePr w:type="lastCol">
      <w:rPr>
        <w:b/>
        <w:bCs/>
      </w:rPr>
    </w:tblStylePr>
  </w:style>
  <w:style w:type="table" w:styleId="SDWPTable" w:customStyle="1">
    <w:name w:val="SDWP Table"/>
    <w:basedOn w:val="GridTable1Light1"/>
    <w:uiPriority w:val="99"/>
    <w:rsid w:val="00295141"/>
    <w:rPr>
      <w:sz w:val="22"/>
    </w:rPr>
    <w:tblPr>
      <w:tblCellMar>
        <w:top w:w="115" w:type="dxa"/>
        <w:left w:w="115" w:type="dxa"/>
        <w:bottom w:w="115" w:type="dxa"/>
        <w:right w:w="115" w:type="dxa"/>
      </w:tblCellMar>
    </w:tblPr>
    <w:tblStylePr w:type="firstRow">
      <w:rPr>
        <w:rFonts w:ascii="Calibri" w:hAnsi="Calibri"/>
        <w:b/>
        <w:bCs/>
        <w:sz w:val="22"/>
      </w:rPr>
      <w:tblPr/>
      <w:tcPr>
        <w:tcBorders>
          <w:top w:val="single" w:color="auto" w:sz="4" w:space="0"/>
          <w:left w:val="single" w:color="auto" w:sz="4" w:space="0"/>
          <w:bottom w:val="single" w:color="auto" w:sz="18" w:space="0"/>
          <w:right w:val="single" w:color="auto" w:sz="4" w:space="0"/>
        </w:tcBorders>
      </w:tcPr>
    </w:tblStylePr>
    <w:tblStylePr w:type="lastRow">
      <w:rPr>
        <w:b/>
        <w:bCs/>
      </w:rPr>
      <w:tblPr/>
      <w:tcPr>
        <w:tcBorders>
          <w:top w:val="double" w:color="666666" w:themeColor="text1" w:themeTint="99" w:sz="2" w:space="0"/>
        </w:tcBorders>
      </w:tcPr>
    </w:tblStylePr>
    <w:tblStylePr w:type="firstCol">
      <w:rPr>
        <w:b/>
        <w:bCs/>
      </w:rPr>
    </w:tblStylePr>
    <w:tblStylePr w:type="lastCol">
      <w:rPr>
        <w:b/>
        <w:bCs/>
      </w:rPr>
    </w:tblStylePr>
  </w:style>
  <w:style w:type="paragraph" w:styleId="paragraph" w:customStyle="1">
    <w:name w:val="paragraph"/>
    <w:basedOn w:val="Normal"/>
    <w:rsid w:val="00B51A7D"/>
    <w:pPr>
      <w:spacing w:before="100" w:beforeAutospacing="1" w:after="100" w:afterAutospacing="1" w:line="240" w:lineRule="auto"/>
    </w:pPr>
    <w:rPr>
      <w:rFonts w:ascii="Calibri" w:hAnsi="Calibri" w:cs="Calibri" w:eastAsiaTheme="minorHAnsi"/>
    </w:rPr>
  </w:style>
  <w:style w:type="character" w:styleId="normaltextrun" w:customStyle="1">
    <w:name w:val="normaltextrun"/>
    <w:basedOn w:val="DefaultParagraphFont"/>
    <w:rsid w:val="00B51A7D"/>
  </w:style>
  <w:style w:type="character" w:styleId="eop" w:customStyle="1">
    <w:name w:val="eop"/>
    <w:basedOn w:val="DefaultParagraphFont"/>
    <w:rsid w:val="00B51A7D"/>
  </w:style>
  <w:style w:type="character" w:styleId="Mention">
    <w:name w:val="Mention"/>
    <w:basedOn w:val="DefaultParagraphFont"/>
    <w:uiPriority w:val="99"/>
    <w:unhideWhenUsed/>
    <w:rsid w:val="00FF25CA"/>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682915">
      <w:bodyDiv w:val="1"/>
      <w:marLeft w:val="0"/>
      <w:marRight w:val="0"/>
      <w:marTop w:val="0"/>
      <w:marBottom w:val="0"/>
      <w:divBdr>
        <w:top w:val="none" w:sz="0" w:space="0" w:color="auto"/>
        <w:left w:val="none" w:sz="0" w:space="0" w:color="auto"/>
        <w:bottom w:val="none" w:sz="0" w:space="0" w:color="auto"/>
        <w:right w:val="none" w:sz="0" w:space="0" w:color="auto"/>
      </w:divBdr>
    </w:div>
    <w:div w:id="1194810074">
      <w:bodyDiv w:val="1"/>
      <w:marLeft w:val="0"/>
      <w:marRight w:val="0"/>
      <w:marTop w:val="0"/>
      <w:marBottom w:val="0"/>
      <w:divBdr>
        <w:top w:val="none" w:sz="0" w:space="0" w:color="auto"/>
        <w:left w:val="none" w:sz="0" w:space="0" w:color="auto"/>
        <w:bottom w:val="none" w:sz="0" w:space="0" w:color="auto"/>
        <w:right w:val="none" w:sz="0" w:space="0" w:color="auto"/>
      </w:divBdr>
      <w:divsChild>
        <w:div w:id="387261337">
          <w:marLeft w:val="0"/>
          <w:marRight w:val="0"/>
          <w:marTop w:val="0"/>
          <w:marBottom w:val="0"/>
          <w:divBdr>
            <w:top w:val="none" w:sz="0" w:space="0" w:color="auto"/>
            <w:left w:val="none" w:sz="0" w:space="0" w:color="auto"/>
            <w:bottom w:val="none" w:sz="0" w:space="0" w:color="auto"/>
            <w:right w:val="none" w:sz="0" w:space="0" w:color="auto"/>
          </w:divBdr>
        </w:div>
      </w:divsChild>
    </w:div>
    <w:div w:id="1368992616">
      <w:bodyDiv w:val="1"/>
      <w:marLeft w:val="0"/>
      <w:marRight w:val="0"/>
      <w:marTop w:val="0"/>
      <w:marBottom w:val="0"/>
      <w:divBdr>
        <w:top w:val="none" w:sz="0" w:space="0" w:color="auto"/>
        <w:left w:val="none" w:sz="0" w:space="0" w:color="auto"/>
        <w:bottom w:val="none" w:sz="0" w:space="0" w:color="auto"/>
        <w:right w:val="none" w:sz="0" w:space="0" w:color="auto"/>
      </w:divBdr>
    </w:div>
    <w:div w:id="1510438058">
      <w:bodyDiv w:val="1"/>
      <w:marLeft w:val="0"/>
      <w:marRight w:val="0"/>
      <w:marTop w:val="0"/>
      <w:marBottom w:val="0"/>
      <w:divBdr>
        <w:top w:val="none" w:sz="0" w:space="0" w:color="auto"/>
        <w:left w:val="none" w:sz="0" w:space="0" w:color="auto"/>
        <w:bottom w:val="none" w:sz="0" w:space="0" w:color="auto"/>
        <w:right w:val="none" w:sz="0" w:space="0" w:color="auto"/>
      </w:divBdr>
    </w:div>
    <w:div w:id="2088459301">
      <w:bodyDiv w:val="1"/>
      <w:marLeft w:val="0"/>
      <w:marRight w:val="0"/>
      <w:marTop w:val="0"/>
      <w:marBottom w:val="0"/>
      <w:divBdr>
        <w:top w:val="none" w:sz="0" w:space="0" w:color="auto"/>
        <w:left w:val="none" w:sz="0" w:space="0" w:color="auto"/>
        <w:bottom w:val="none" w:sz="0" w:space="0" w:color="auto"/>
        <w:right w:val="none" w:sz="0" w:space="0" w:color="auto"/>
      </w:divBdr>
      <w:divsChild>
        <w:div w:id="9509366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hyperlink" Target="http://www.workforce.org" TargetMode="External" Id="rId18" /><Relationship Type="http://schemas.openxmlformats.org/officeDocument/2006/relationships/fontTable" Target="fontTable.xml" Id="rId26"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footer" Target="footer2.xml" Id="rId25" /><Relationship Type="http://schemas.openxmlformats.org/officeDocument/2006/relationships/customXml" Target="../customXml/item2.xml" Id="rId2" /><Relationship Type="http://schemas.microsoft.com/office/2016/09/relationships/commentsIds" Target="commentsIds.xml" Id="rId16" /><Relationship Type="http://schemas.openxmlformats.org/officeDocument/2006/relationships/hyperlink" Target="mailto:procurement@workforce.org" TargetMode="Externa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hyperlink" Target="mailto:procurement@workforce.org" TargetMode="External" Id="rId24" /><Relationship Type="http://schemas.openxmlformats.org/officeDocument/2006/relationships/numbering" Target="numbering.xml" Id="rId5" /><Relationship Type="http://schemas.microsoft.com/office/2011/relationships/commentsExtended" Target="commentsExtended.xml" Id="rId15" /><Relationship Type="http://schemas.openxmlformats.org/officeDocument/2006/relationships/theme" Target="theme/theme1.xml" Id="rId28" /><Relationship Type="http://schemas.openxmlformats.org/officeDocument/2006/relationships/endnotes" Target="endnotes.xml" Id="rId10" /><Relationship Type="http://schemas.openxmlformats.org/officeDocument/2006/relationships/hyperlink" Target="https://workforce.org/funding/"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microsoft.com/office/2011/relationships/people" Target="people.xml" Id="rId27" /><Relationship Type="http://schemas.openxmlformats.org/officeDocument/2006/relationships/glossaryDocument" Target="glossary/document.xml" Id="R3006f95a65c64109" /><Relationship Type="http://schemas.openxmlformats.org/officeDocument/2006/relationships/hyperlink" Target="mailto:procurement@workforce.org" TargetMode="External" Id="R4d4286e1659846a7" /><Relationship Type="http://schemas.openxmlformats.org/officeDocument/2006/relationships/hyperlink" Target="http://workforce.org/procurement" TargetMode="External" Id="Rde8e62a1afc5424c" /><Relationship Type="http://schemas.openxmlformats.org/officeDocument/2006/relationships/hyperlink" Target="mailto:procurement@workforce.org" TargetMode="External" Id="R98dd95d462b84a54"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a77297ac-f0ac-4970-b892-5c007b7ed71b}"/>
      </w:docPartPr>
      <w:docPartBody>
        <w:p w14:paraId="058F7909">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ead xmlns="3750f9b1-1211-41b2-897d-422153c36f51">
      <UserInfo>
        <DisplayName/>
        <AccountId xsi:nil="true"/>
        <AccountType/>
      </UserInfo>
    </Lead>
    <Status xmlns="3750f9b1-1211-41b2-897d-422153c36f51">In Progress</Status>
    <Kind xmlns="3750f9b1-1211-41b2-897d-422153c36f51" xsi:nil="true"/>
    <SharedWithUsers xmlns="57b52f53-b327-4a0b-b7a8-3f79b860b384">
      <UserInfo>
        <DisplayName>Kelly Wilkinson</DisplayName>
        <AccountId>72</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A9F08E5A3932124B8526FC984A13D48E" ma:contentTypeVersion="16" ma:contentTypeDescription="Create a new document." ma:contentTypeScope="" ma:versionID="0bb795dc111dcb8a8c46386487db22a6">
  <xsd:schema xmlns:xsd="http://www.w3.org/2001/XMLSchema" xmlns:xs="http://www.w3.org/2001/XMLSchema" xmlns:p="http://schemas.microsoft.com/office/2006/metadata/properties" xmlns:ns2="3750f9b1-1211-41b2-897d-422153c36f51" xmlns:ns3="57b52f53-b327-4a0b-b7a8-3f79b860b384" targetNamespace="http://schemas.microsoft.com/office/2006/metadata/properties" ma:root="true" ma:fieldsID="082ae487038146b4c4801d39289a2505" ns2:_="" ns3:_="">
    <xsd:import namespace="3750f9b1-1211-41b2-897d-422153c36f51"/>
    <xsd:import namespace="57b52f53-b327-4a0b-b7a8-3f79b860b38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Status" minOccurs="0"/>
                <xsd:element ref="ns2:Kind" minOccurs="0"/>
                <xsd:element ref="ns2:Lead"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50f9b1-1211-41b2-897d-422153c36f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Status" ma:index="20" nillable="true" ma:displayName="Status" ma:default="In Progress" ma:format="Dropdown" ma:internalName="Status">
      <xsd:simpleType>
        <xsd:restriction base="dms:Choice">
          <xsd:enumeration value="In Progress"/>
          <xsd:enumeration value="Chose Not to Submit"/>
          <xsd:enumeration value="Pending Notification"/>
          <xsd:enumeration value="Awarded"/>
          <xsd:enumeration value="Denied"/>
        </xsd:restriction>
      </xsd:simpleType>
    </xsd:element>
    <xsd:element name="Kind" ma:index="21" nillable="true" ma:displayName="Kind" ma:format="Dropdown" ma:internalName="Kind">
      <xsd:simpleType>
        <xsd:restriction base="dms:Choice">
          <xsd:enumeration value="Proposal"/>
          <xsd:enumeration value="Reference Docs"/>
        </xsd:restriction>
      </xsd:simpleType>
    </xsd:element>
    <xsd:element name="Lead" ma:index="22" nillable="true" ma:displayName="Lead" ma:format="Dropdown" ma:list="UserInfo" ma:SharePointGroup="0" ma:internalName="Lead">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7b52f53-b327-4a0b-b7a8-3f79b860b38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D181D8-A47F-4156-BD47-F71F753DE694}">
  <ds:schemaRefs>
    <ds:schemaRef ds:uri="http://schemas.microsoft.com/office/2006/metadata/properties"/>
    <ds:schemaRef ds:uri="http://schemas.microsoft.com/office/infopath/2007/PartnerControls"/>
    <ds:schemaRef ds:uri="http://purl.org/dc/dcmitype/"/>
    <ds:schemaRef ds:uri="http://purl.org/dc/terms/"/>
    <ds:schemaRef ds:uri="http://schemas.microsoft.com/office/2006/documentManagement/types"/>
    <ds:schemaRef ds:uri="http://schemas.openxmlformats.org/package/2006/metadata/core-properties"/>
    <ds:schemaRef ds:uri="3750f9b1-1211-41b2-897d-422153c36f51"/>
    <ds:schemaRef ds:uri="57b52f53-b327-4a0b-b7a8-3f79b860b384"/>
    <ds:schemaRef ds:uri="http://www.w3.org/XML/1998/namespace"/>
    <ds:schemaRef ds:uri="http://purl.org/dc/elements/1.1/"/>
  </ds:schemaRefs>
</ds:datastoreItem>
</file>

<file path=customXml/itemProps2.xml><?xml version="1.0" encoding="utf-8"?>
<ds:datastoreItem xmlns:ds="http://schemas.openxmlformats.org/officeDocument/2006/customXml" ds:itemID="{546917BE-C861-4A15-B066-0068080102FC}">
  <ds:schemaRefs>
    <ds:schemaRef ds:uri="http://schemas.openxmlformats.org/officeDocument/2006/bibliography"/>
  </ds:schemaRefs>
</ds:datastoreItem>
</file>

<file path=customXml/itemProps3.xml><?xml version="1.0" encoding="utf-8"?>
<ds:datastoreItem xmlns:ds="http://schemas.openxmlformats.org/officeDocument/2006/customXml" ds:itemID="{C9A8913F-0427-4B36-8025-F2B7AB1F01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50f9b1-1211-41b2-897d-422153c36f51"/>
    <ds:schemaRef ds:uri="57b52f53-b327-4a0b-b7a8-3f79b860b3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3CEEEE6-2B7B-4D05-885E-C7E5AA8F9894}">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Cynthia Centeno Garcia</dc:creator>
  <keywords/>
  <dc:description/>
  <lastModifiedBy>Allison Tester</lastModifiedBy>
  <revision>107</revision>
  <lastPrinted>2019-04-30T17:42:00.0000000Z</lastPrinted>
  <dcterms:created xsi:type="dcterms:W3CDTF">2021-12-13T21:52:00.0000000Z</dcterms:created>
  <dcterms:modified xsi:type="dcterms:W3CDTF">2022-01-10T18:20:40.2707787Z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0x010100A9F08E5A3932124B8526FC984A13D48E</vt:lpwstr>
  </property>
  <property fmtid="{D5CDD505-2E9C-101B-9397-08002B2CF9AE}" pid="3" name="Department">
    <vt:lpwstr>Finance &amp; Accounting</vt:lpwstr>
  </property>
</Properties>
</file>