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876AA7" w14:paraId="09FBF5FD" w14:textId="77777777" w:rsidTr="00876AA7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B3E5" w14:textId="77777777" w:rsidR="00876AA7" w:rsidRDefault="00876AA7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rFonts w:ascii="Arial" w:hAnsi="Arial" w:cs="Arial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</w:rPr>
              <w:t>April 2020</w:t>
            </w:r>
          </w:p>
          <w:p w14:paraId="71F33E17" w14:textId="77777777" w:rsidR="00876AA7" w:rsidRDefault="00876AA7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1BA1F9C2" w14:textId="77777777" w:rsidR="00876AA7" w:rsidRDefault="00876AA7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876AA7" w14:paraId="3B9E6EA6" w14:textId="77777777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</w:tcPr>
                <w:p w14:paraId="2FF755A1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3E9CC646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There are no preview updates </w:t>
                  </w:r>
                  <w:proofErr w:type="gram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at this time</w:t>
                  </w:r>
                  <w:proofErr w:type="gram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.</w:t>
                  </w:r>
                </w:p>
                <w:p w14:paraId="1F6F3B88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094B8A8E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320F1B44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Enrolled Individuals - List Report: No Results</w:t>
                  </w:r>
                </w:p>
                <w:p w14:paraId="0895C398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 reported that no results were displaying when running the Enrolled Individuals – List report to look for all active Wagner-</w:t>
                  </w:r>
                  <w:proofErr w:type="spell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Peyser</w:t>
                  </w:r>
                  <w:proofErr w:type="spell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clients for the current day. This issue has been resolved.</w:t>
                  </w:r>
                </w:p>
                <w:p w14:paraId="747D410F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 Reports &gt; Detailed Reports &gt; Individual Reports:  Enrolled Individual &gt; List.  Report Type: Title III - Wagner-</w:t>
                  </w:r>
                  <w:proofErr w:type="spell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Peyser</w:t>
                  </w:r>
                  <w:proofErr w:type="spell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(WP) / Customer Group: Wagner-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Peyser,JVSG</w:t>
                  </w:r>
                  <w:proofErr w:type="gram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,MSFW</w:t>
                  </w:r>
                  <w:proofErr w:type="spell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/ Date Filter: Active / Start Date: 3/17/2020 / End Date: 3/17/2020</w:t>
                  </w:r>
                </w:p>
                <w:p w14:paraId="0435C80D" w14:textId="77777777" w:rsidR="00876AA7" w:rsidRDefault="00876AA7" w:rsidP="00876AA7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1E4847E8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Individual Registration Report: Missing Individuals</w:t>
                  </w:r>
                </w:p>
                <w:p w14:paraId="55FB5710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Staff reported that the Individual Registration Report did not list </w:t>
                  </w:r>
                  <w:proofErr w:type="gram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all of</w:t>
                  </w:r>
                  <w:proofErr w:type="gram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the individuals that should have displayed on the report. This issue has been resolved.</w:t>
                  </w:r>
                </w:p>
                <w:p w14:paraId="2647DB1A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 Reports &gt; Detailed Reports &gt; Miscellaneous Reports: Contact &gt; Individual Registration</w:t>
                  </w:r>
                </w:p>
                <w:p w14:paraId="2DAD4991" w14:textId="77777777" w:rsidR="00876AA7" w:rsidRDefault="00876AA7" w:rsidP="00876AA7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6BEC0056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Home Page Banner Updates</w:t>
                  </w:r>
                </w:p>
                <w:p w14:paraId="57D5DA14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numPr>
                      <w:ilvl w:val="0"/>
                      <w:numId w:val="1"/>
                    </w:numPr>
                    <w:spacing w:before="150" w:beforeAutospacing="0" w:after="150" w:afterAutospacing="0" w:line="252" w:lineRule="auto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 </w:t>
                  </w:r>
                  <w:proofErr w:type="spell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CalEITC</w:t>
                  </w:r>
                  <w:proofErr w:type="spell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banner has been replaced with an </w:t>
                  </w:r>
                  <w:proofErr w:type="spellStart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OnwardCA</w:t>
                  </w:r>
                  <w:proofErr w:type="spellEnd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banner that links to </w:t>
                  </w:r>
                  <w:hyperlink r:id="rId5" w:history="1">
                    <w:r>
                      <w:rPr>
                        <w:rStyle w:val="Hyperlink"/>
                        <w:rFonts w:ascii="Arial" w:eastAsia="Times New Roman" w:hAnsi="Arial" w:cs="Arial"/>
                        <w:b w:val="0"/>
                        <w:bCs w:val="0"/>
                        <w:sz w:val="22"/>
                        <w:szCs w:val="22"/>
                      </w:rPr>
                      <w:t>https://onwardca.org/</w:t>
                    </w:r>
                  </w:hyperlink>
                </w:p>
                <w:p w14:paraId="421C0E67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numPr>
                      <w:ilvl w:val="0"/>
                      <w:numId w:val="1"/>
                    </w:numPr>
                    <w:spacing w:before="150" w:beforeAutospacing="0" w:after="150" w:afterAutospacing="0" w:line="252" w:lineRule="auto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 UI Online banner has been replaced with an EDD COVID19 banner that links to the EDD COVID-19 resource page </w:t>
                  </w:r>
                  <w:hyperlink r:id="rId6" w:history="1">
                    <w:r>
                      <w:rPr>
                        <w:rStyle w:val="Hyperlink"/>
                        <w:rFonts w:ascii="Arial" w:eastAsia="Times New Roman" w:hAnsi="Arial" w:cs="Arial"/>
                        <w:b w:val="0"/>
                        <w:bCs w:val="0"/>
                        <w:sz w:val="22"/>
                        <w:szCs w:val="22"/>
                      </w:rPr>
                      <w:t>https://www.edd.ca.gov/about_edd/coronavirus-2019.htm</w:t>
                    </w:r>
                  </w:hyperlink>
                </w:p>
                <w:p w14:paraId="496156CA" w14:textId="77777777" w:rsidR="00876AA7" w:rsidRDefault="00876AA7" w:rsidP="00876AA7">
                  <w:pPr>
                    <w:pStyle w:val="Heading2"/>
                    <w:framePr w:hSpace="180" w:wrap="around" w:vAnchor="text" w:hAnchor="text" w:xAlign="center"/>
                    <w:numPr>
                      <w:ilvl w:val="0"/>
                      <w:numId w:val="1"/>
                    </w:numPr>
                    <w:spacing w:before="150" w:beforeAutospacing="0" w:after="150" w:afterAutospacing="0" w:line="252" w:lineRule="auto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lastRenderedPageBreak/>
                    <w:t xml:space="preserve">A CA Help Corps banner has been added to the CalJOBS home page that links to </w:t>
                  </w:r>
                  <w:hyperlink r:id="rId7" w:history="1">
                    <w:r>
                      <w:rPr>
                        <w:rStyle w:val="Hyperlink"/>
                        <w:rFonts w:ascii="Arial" w:eastAsia="Times New Roman" w:hAnsi="Arial" w:cs="Arial"/>
                        <w:b w:val="0"/>
                        <w:bCs w:val="0"/>
                        <w:sz w:val="22"/>
                        <w:szCs w:val="22"/>
                      </w:rPr>
                      <w:t>https://covid19.ca.gov/healthcorps/</w:t>
                    </w:r>
                  </w:hyperlink>
                </w:p>
                <w:p w14:paraId="364B6743" w14:textId="77777777" w:rsidR="00876AA7" w:rsidRDefault="00876AA7" w:rsidP="00876AA7">
                  <w:pPr>
                    <w:framePr w:hSpace="180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All CalJOBS Users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45" w:rightFromText="4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876AA7" w14:paraId="026790E3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05C5540E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7E3640F9" w14:textId="77777777" w:rsidR="00876AA7" w:rsidRDefault="00876AA7" w:rsidP="00876AA7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There are no announcements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at this time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876AA7" w14:paraId="21A3067B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5A2E14D4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34E1E3FB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  <w:p w14:paraId="58F3F24B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2020-10 CalJOBS Notification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CalJOBS Intermittent Latency - Yellow</w:t>
                        </w:r>
                      </w:p>
                    </w:tc>
                  </w:tr>
                  <w:tr w:rsidR="00876AA7" w14:paraId="31CDFFA1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063C715B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57D56D46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 w:val="0"/>
                              <w:bCs w:val="0"/>
                              <w:sz w:val="22"/>
                              <w:szCs w:val="22"/>
                            </w:rPr>
                            <w:t>IAN19-013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- April-June 2020 Field Office Allocations</w:t>
                        </w:r>
                      </w:p>
                    </w:tc>
                  </w:tr>
                  <w:tr w:rsidR="00876AA7" w14:paraId="1BE40E84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46D49E3A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65C6EFA2" w14:textId="77777777" w:rsidR="00876AA7" w:rsidRDefault="00876AA7" w:rsidP="00876AA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170DB0AD" w14:textId="77777777" w:rsidR="00876AA7" w:rsidRDefault="00876AA7" w:rsidP="00876AA7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033FA4B5" w14:textId="77777777" w:rsidR="00876AA7" w:rsidRDefault="00876AA7" w:rsidP="00876AA7">
                  <w:pPr>
                    <w:framePr w:hSpace="180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07A74E" w14:textId="77777777" w:rsidR="00876AA7" w:rsidRDefault="00876AA7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876AA7" w14:paraId="7BFAE89C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AA3360" w14:textId="343ABC0E" w:rsidR="00876AA7" w:rsidRDefault="00876AA7">
                  <w:pPr>
                    <w:framePr w:hSpace="180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810E172" wp14:editId="3281AF9C">
                        <wp:extent cx="1574800" cy="572135"/>
                        <wp:effectExtent l="0" t="0" r="6350" b="0"/>
                        <wp:docPr id="1" name="Picture 1" descr="Title: Department Logo - Description: EDD, Employment Development Department, State of Califor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tle: Department Logo - Description: EDD, Employment Development Department, State of Califor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81D41F" w14:textId="77777777" w:rsidR="00876AA7" w:rsidRDefault="00876AA7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63B398D4" w14:textId="77777777" w:rsidR="00876AA7" w:rsidRDefault="00876AA7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04/10/2020   Number:20-14</w:t>
                  </w:r>
                </w:p>
              </w:tc>
            </w:tr>
          </w:tbl>
          <w:p w14:paraId="63BAA294" w14:textId="77777777" w:rsidR="00876AA7" w:rsidRDefault="00876AA7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69B0CA40" w14:textId="77777777" w:rsidR="00B314D7" w:rsidRDefault="00876AA7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21C00"/>
    <w:multiLevelType w:val="hybridMultilevel"/>
    <w:tmpl w:val="CB10BA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A7"/>
    <w:rsid w:val="001A4D0F"/>
    <w:rsid w:val="00876AA7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0A3D"/>
  <w15:chartTrackingRefBased/>
  <w15:docId w15:val="{DDB9CA07-3231-4062-819B-DF64A1E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A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76A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6AA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AA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6AA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76AA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net/sites/WSB/Internal%20Administrative%20Notices%20IAN/IAN19-013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ovid19.ca.gov/healthcor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d.ca.gov/about_edd/coronavirus-201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wardca.org/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cid:image001.png@01D60F53.E0D66E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2E370-8574-4CD6-B072-D6CEEDA37D83}"/>
</file>

<file path=customXml/itemProps2.xml><?xml version="1.0" encoding="utf-8"?>
<ds:datastoreItem xmlns:ds="http://schemas.openxmlformats.org/officeDocument/2006/customXml" ds:itemID="{825A1B78-6757-4ECA-A8CF-D21CAC2BCD35}"/>
</file>

<file path=customXml/itemProps3.xml><?xml version="1.0" encoding="utf-8"?>
<ds:datastoreItem xmlns:ds="http://schemas.openxmlformats.org/officeDocument/2006/customXml" ds:itemID="{C4E86BD4-757F-46D1-AD86-897CC8483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1</cp:revision>
  <dcterms:created xsi:type="dcterms:W3CDTF">2020-04-10T23:30:00Z</dcterms:created>
  <dcterms:modified xsi:type="dcterms:W3CDTF">2020-04-10T23:32:00Z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