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7" w:rsidRPr="00ED0DC7" w:rsidRDefault="00ED0DC7" w:rsidP="00ED0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C7">
        <w:rPr>
          <w:rFonts w:ascii="Times New Roman" w:hAnsi="Times New Roman" w:cs="Times New Roman"/>
          <w:b/>
          <w:sz w:val="24"/>
          <w:szCs w:val="24"/>
        </w:rPr>
        <w:t>PARTNER ROLES AND RESPONSIBILITIES</w:t>
      </w:r>
    </w:p>
    <w:tbl>
      <w:tblPr>
        <w:tblpPr w:leftFromText="180" w:rightFromText="180" w:vertAnchor="text" w:horzAnchor="margin" w:tblpXSpec="center" w:tblpY="379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052"/>
        <w:gridCol w:w="3420"/>
        <w:gridCol w:w="1620"/>
        <w:gridCol w:w="2160"/>
        <w:gridCol w:w="1908"/>
      </w:tblGrid>
      <w:tr w:rsidR="00DA733F" w:rsidRPr="00ED0DC7" w:rsidTr="00ED0DC7"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Organization Type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Name of Partner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Role and Responsibilities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Cash/In-Kind Match Am</w:t>
            </w:r>
            <w:r w:rsid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oun</w:t>
            </w: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t</w:t>
            </w:r>
          </w:p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(if Applicable)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Description of</w:t>
            </w:r>
          </w:p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Fund Source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A733F" w:rsidRPr="00ED0DC7" w:rsidRDefault="00DA733F" w:rsidP="00ED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</w:rPr>
              <w:t>Commitment Letter</w:t>
            </w:r>
          </w:p>
        </w:tc>
      </w:tr>
      <w:tr w:rsidR="00DA733F" w:rsidRPr="00ED0DC7" w:rsidTr="00ED0DC7">
        <w:trPr>
          <w:trHeight w:val="480"/>
        </w:trPr>
        <w:tc>
          <w:tcPr>
            <w:tcW w:w="2808" w:type="dxa"/>
          </w:tcPr>
          <w:p w:rsidR="00DA733F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>Lead Applicant</w:t>
            </w: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13968" w:type="dxa"/>
            <w:gridSpan w:val="6"/>
            <w:shd w:val="clear" w:color="auto" w:fill="D9D9D9" w:themeFill="background1" w:themeFillShade="D9"/>
          </w:tcPr>
          <w:p w:rsidR="00DA733F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>Mandatory</w:t>
            </w:r>
            <w:r w:rsidR="00DA733F" w:rsidRPr="00ED0DC7"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 xml:space="preserve"> Partners</w:t>
            </w:r>
          </w:p>
        </w:tc>
      </w:tr>
      <w:tr w:rsidR="00DA733F" w:rsidRPr="00ED0DC7" w:rsidTr="00ED0DC7">
        <w:tc>
          <w:tcPr>
            <w:tcW w:w="2808" w:type="dxa"/>
            <w:vMerge w:val="restart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 w:val="restart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DA733F" w:rsidRPr="00ED0DC7" w:rsidTr="00ED0DC7">
        <w:tc>
          <w:tcPr>
            <w:tcW w:w="2808" w:type="dxa"/>
            <w:vMerge w:val="restart"/>
          </w:tcPr>
          <w:p w:rsidR="00DA733F" w:rsidRPr="00ED0DC7" w:rsidRDefault="00DA733F" w:rsidP="00046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13968" w:type="dxa"/>
            <w:gridSpan w:val="6"/>
            <w:shd w:val="clear" w:color="auto" w:fill="D9D9D9" w:themeFill="background1" w:themeFillShade="D9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>Other Partners</w:t>
            </w:r>
          </w:p>
        </w:tc>
      </w:tr>
      <w:tr w:rsidR="00DA733F" w:rsidRPr="00ED0DC7" w:rsidTr="00ED0DC7">
        <w:tc>
          <w:tcPr>
            <w:tcW w:w="2808" w:type="dxa"/>
            <w:vMerge w:val="restart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 w:val="restart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 w:val="restart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733F" w:rsidRPr="00ED0DC7" w:rsidTr="00ED0DC7"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DA733F" w:rsidRPr="00ED0DC7" w:rsidRDefault="00DA733F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DC7" w:rsidRPr="00ED0DC7" w:rsidTr="005D2875">
        <w:tc>
          <w:tcPr>
            <w:tcW w:w="13968" w:type="dxa"/>
            <w:gridSpan w:val="6"/>
            <w:shd w:val="clear" w:color="auto" w:fill="D9D9D9" w:themeFill="background1" w:themeFillShade="D9"/>
          </w:tcPr>
          <w:p w:rsidR="00ED0DC7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color w:val="4F81BD" w:themeColor="accent1"/>
              </w:rPr>
              <w:t>Local Employers and Industry Partners</w:t>
            </w:r>
          </w:p>
        </w:tc>
      </w:tr>
      <w:tr w:rsidR="003C3141" w:rsidRPr="00ED0DC7" w:rsidTr="00ED0DC7">
        <w:tc>
          <w:tcPr>
            <w:tcW w:w="2808" w:type="dxa"/>
            <w:vMerge w:val="restart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141" w:rsidRPr="00ED0DC7" w:rsidTr="00ED0DC7">
        <w:tc>
          <w:tcPr>
            <w:tcW w:w="2808" w:type="dxa"/>
            <w:vMerge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3C3141" w:rsidRPr="00ED0DC7" w:rsidRDefault="003C3141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52E8" w:rsidRPr="00ED0DC7" w:rsidTr="00ED0DC7">
        <w:tc>
          <w:tcPr>
            <w:tcW w:w="2808" w:type="dxa"/>
            <w:vMerge w:val="restart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52E8" w:rsidRPr="00ED0DC7" w:rsidTr="00ED0DC7">
        <w:tc>
          <w:tcPr>
            <w:tcW w:w="2808" w:type="dxa"/>
            <w:vMerge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52E8" w:rsidRPr="00ED0DC7" w:rsidTr="00ED0DC7">
        <w:tc>
          <w:tcPr>
            <w:tcW w:w="2808" w:type="dxa"/>
            <w:vMerge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8752E8" w:rsidRPr="00ED0DC7" w:rsidRDefault="008752E8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0DC7" w:rsidRPr="00ED0DC7" w:rsidTr="00223591">
        <w:tc>
          <w:tcPr>
            <w:tcW w:w="4860" w:type="dxa"/>
            <w:gridSpan w:val="2"/>
            <w:shd w:val="clear" w:color="auto" w:fill="B3B3B3"/>
          </w:tcPr>
          <w:p w:rsidR="00ED0DC7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:rsidR="00ED0DC7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0DC7">
              <w:rPr>
                <w:rFonts w:ascii="Times New Roman" w:eastAsia="Times New Roman" w:hAnsi="Times New Roman" w:cs="Times New Roman"/>
                <w:b/>
                <w:highlight w:val="yellow"/>
              </w:rPr>
              <w:t>Total Cash/In-Kind Match</w:t>
            </w:r>
          </w:p>
        </w:tc>
        <w:tc>
          <w:tcPr>
            <w:tcW w:w="1620" w:type="dxa"/>
          </w:tcPr>
          <w:p w:rsidR="00ED0DC7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ED0DC7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</w:tcPr>
          <w:p w:rsidR="00ED0DC7" w:rsidRPr="00ED0DC7" w:rsidRDefault="00ED0DC7" w:rsidP="00DA7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3429" w:rsidRPr="00ED0DC7" w:rsidRDefault="00013429" w:rsidP="00ED0DC7">
      <w:pPr>
        <w:spacing w:after="0"/>
        <w:rPr>
          <w:sz w:val="16"/>
          <w:szCs w:val="16"/>
        </w:rPr>
      </w:pPr>
    </w:p>
    <w:sectPr w:rsidR="00013429" w:rsidRPr="00ED0DC7" w:rsidSect="00ED0DC7">
      <w:headerReference w:type="default" r:id="rId7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FD" w:rsidRDefault="000110FD" w:rsidP="00B728B8">
      <w:pPr>
        <w:spacing w:after="0" w:line="240" w:lineRule="auto"/>
      </w:pPr>
      <w:r>
        <w:separator/>
      </w:r>
    </w:p>
  </w:endnote>
  <w:endnote w:type="continuationSeparator" w:id="0">
    <w:p w:rsidR="000110FD" w:rsidRDefault="000110FD" w:rsidP="00B7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FD" w:rsidRDefault="000110FD" w:rsidP="00B728B8">
      <w:pPr>
        <w:spacing w:after="0" w:line="240" w:lineRule="auto"/>
      </w:pPr>
      <w:r>
        <w:separator/>
      </w:r>
    </w:p>
  </w:footnote>
  <w:footnote w:type="continuationSeparator" w:id="0">
    <w:p w:rsidR="000110FD" w:rsidRDefault="000110FD" w:rsidP="00B7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B8" w:rsidRPr="00ED0DC7" w:rsidRDefault="00ED0DC7" w:rsidP="00ED0DC7">
    <w:pPr>
      <w:pStyle w:val="Header"/>
      <w:jc w:val="right"/>
      <w:rPr>
        <w:rFonts w:ascii="Times New Roman" w:hAnsi="Times New Roman" w:cs="Times New Roman"/>
        <w:b/>
      </w:rPr>
    </w:pPr>
    <w:r w:rsidRPr="00ED0DC7">
      <w:rPr>
        <w:rFonts w:ascii="Times New Roman" w:hAnsi="Times New Roman" w:cs="Times New Roman"/>
        <w:b/>
      </w:rPr>
      <w:t xml:space="preserve">FORM </w:t>
    </w:r>
    <w:r w:rsidR="00621B79">
      <w:rPr>
        <w:rFonts w:ascii="Times New Roman" w:hAnsi="Times New Roman" w:cs="Times New Roman"/>
        <w:b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733F"/>
    <w:rsid w:val="000110FD"/>
    <w:rsid w:val="00013429"/>
    <w:rsid w:val="0004600D"/>
    <w:rsid w:val="003C3141"/>
    <w:rsid w:val="003C5666"/>
    <w:rsid w:val="00520165"/>
    <w:rsid w:val="00621B79"/>
    <w:rsid w:val="00794D58"/>
    <w:rsid w:val="008752E8"/>
    <w:rsid w:val="008B1A75"/>
    <w:rsid w:val="008E2874"/>
    <w:rsid w:val="00AD762A"/>
    <w:rsid w:val="00B728B8"/>
    <w:rsid w:val="00CB65C3"/>
    <w:rsid w:val="00DA733F"/>
    <w:rsid w:val="00E00447"/>
    <w:rsid w:val="00E621E5"/>
    <w:rsid w:val="00ED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A733F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733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33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33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733F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A733F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733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33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33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733F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509D-42E3-4D41-9549-BBBA4C7E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erikag</cp:lastModifiedBy>
  <cp:revision>5</cp:revision>
  <dcterms:created xsi:type="dcterms:W3CDTF">2011-10-31T19:37:00Z</dcterms:created>
  <dcterms:modified xsi:type="dcterms:W3CDTF">2011-11-01T03:52:00Z</dcterms:modified>
</cp:coreProperties>
</file>